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oolkitKicker"/>
      </w:pPr>
      <w:r>
        <w:t>AI 協作工具包 / AI協働ツールキット / AI OPERATIONS TOOLKIT  |  模組 / モジュール / MODULE 06</w:t>
      </w:r>
    </w:p>
    <w:p>
      <w:pPr>
        <w:pStyle w:val="Title"/>
      </w:pPr>
      <w:r>
        <w:t>三語一致與風險校對</w:t>
      </w:r>
    </w:p>
    <w:p>
      <w:pPr>
        <w:pStyle w:val="Subtitle"/>
        <w:spacing w:after="60"/>
      </w:pPr>
      <w:r>
        <w:rPr>
          <w:rFonts w:ascii="Noto Sans TC" w:hAnsi="Noto Sans TC" w:eastAsia="Noto Sans TC" w:cs="Noto Sans TC"/>
          <w:b/>
          <w:color w:val="173F42"/>
          <w:sz w:val="26"/>
        </w:rPr>
        <w:t>三言語整合・リスク確認</w:t>
      </w:r>
    </w:p>
    <w:p>
      <w:pPr>
        <w:pStyle w:val="Subtitle"/>
        <w:spacing w:after="320"/>
      </w:pPr>
      <w:r>
        <w:rPr>
          <w:rFonts w:ascii="Noto Sans TC" w:hAnsi="Noto Sans TC" w:eastAsia="Noto Sans TC" w:cs="Noto Sans TC"/>
          <w:b/>
          <w:color w:val="5D6C6D"/>
          <w:sz w:val="25"/>
        </w:rPr>
        <w:t>Trilingual consistency and risk review</w:t>
      </w:r>
    </w:p>
    <w:p>
      <w:pPr>
        <w:pStyle w:val="ToolkitLead"/>
      </w:pPr>
      <w:r>
        <w:rPr>
          <w:rFonts w:ascii="Noto Sans TC" w:hAnsi="Noto Sans TC" w:eastAsia="Noto Sans TC" w:cs="Noto Sans TC"/>
          <w:b/>
          <w:color w:val="D8A657"/>
          <w:sz w:val="18"/>
        </w:rPr>
        <w:t xml:space="preserve">繁中  </w:t>
      </w:r>
      <w:r>
        <w:rPr>
          <w:rFonts w:ascii="Noto Sans TC" w:hAnsi="Noto Sans TC" w:eastAsia="Noto Sans TC" w:cs="Noto Sans TC"/>
          <w:color w:val="172426"/>
          <w:sz w:val="21"/>
        </w:rPr>
        <w:t>比對繁中、日文、英文的日期、名稱、數字、法規與承諾程度。</w:t>
      </w:r>
    </w:p>
    <w:p>
      <w:pPr>
        <w:pStyle w:val="ToolkitLead"/>
      </w:pPr>
      <w:r>
        <w:rPr>
          <w:rFonts w:ascii="Noto Sans TC" w:hAnsi="Noto Sans TC" w:eastAsia="Noto Sans TC" w:cs="Noto Sans TC"/>
          <w:b/>
          <w:color w:val="D8A657"/>
          <w:sz w:val="18"/>
        </w:rPr>
        <w:t xml:space="preserve">日本語  </w:t>
      </w:r>
      <w:r>
        <w:rPr>
          <w:rFonts w:ascii="Noto Sans TC" w:hAnsi="Noto Sans TC" w:eastAsia="Noto Sans TC" w:cs="Noto Sans TC"/>
          <w:color w:val="172426"/>
          <w:sz w:val="21"/>
        </w:rPr>
        <w:t>繁中・日本語・英語の日付、名称、数値、法規、約束の強さを比較します。</w:t>
      </w:r>
    </w:p>
    <w:p>
      <w:pPr>
        <w:pStyle w:val="ToolkitLead"/>
      </w:pPr>
      <w:r>
        <w:rPr>
          <w:rFonts w:ascii="Noto Sans TC" w:hAnsi="Noto Sans TC" w:eastAsia="Noto Sans TC" w:cs="Noto Sans TC"/>
          <w:b/>
          <w:color w:val="D8A657"/>
          <w:sz w:val="18"/>
        </w:rPr>
        <w:t xml:space="preserve">EN  </w:t>
      </w:r>
      <w:r>
        <w:rPr>
          <w:rFonts w:ascii="Noto Sans TC" w:hAnsi="Noto Sans TC" w:eastAsia="Noto Sans TC" w:cs="Noto Sans TC"/>
          <w:color w:val="172426"/>
          <w:sz w:val="21"/>
        </w:rPr>
        <w:t>Compare dates, names, numbers, compliance wording and commitment strength across Traditional Chinese, Japanese and English.</w:t>
      </w:r>
    </w:p>
    <w:p>
      <w:pPr>
        <w:pStyle w:val="Heading2"/>
      </w:pPr>
      <w:r>
        <w:t>文件控制 / 文書管理 / Document control</w:t>
      </w:r>
    </w:p>
    <w:tbl>
      <w:tblPr>
        <w:tblW w:type="dxa" w:w="9360"/>
        <w:tblLayout w:type="fixed"/>
        <w:tblLook w:firstColumn="1" w:firstRow="1" w:lastColumn="0" w:lastRow="0" w:noHBand="0" w:noVBand="1" w:val="04A0"/>
        <w:jc w:val="left"/>
        <w:tblInd w:type="dxa" w:w="120"/>
      </w:tblPr>
      <w:tblGrid>
        <w:gridCol w:w="1600"/>
        <w:gridCol w:w="2000"/>
        <w:gridCol w:w="2880"/>
        <w:gridCol w:w="2880"/>
      </w:tblGrid>
      <w:tr>
        <w:trPr>
          <w:tblHeader w:val="true"/>
          <w:cantSplit/>
        </w:trPr>
        <w:tc>
          <w:tcPr>
            <w:tcW w:type="dxa" w:w="1600"/>
            <w:shd w:fill="102C2E"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vAlign w:val="center"/>
            <w:tcMar>
              <w:top w:w="80" w:type="dxa"/>
              <w:bottom w:w="80" w:type="dxa"/>
              <w:start w:w="120" w:type="dxa"/>
              <w:end w:w="120" w:type="dxa"/>
            </w:tcMar>
          </w:tcPr>
          <w:p>
            <w:pPr>
              <w:spacing w:before="0" w:after="0" w:line="240" w:lineRule="auto"/>
              <w:jc w:val="center"/>
            </w:pPr>
            <w:r/>
            <w:r>
              <w:rPr>
                <w:rFonts w:ascii="Noto Sans TC" w:hAnsi="Noto Sans TC" w:eastAsia="Noto Sans TC" w:cs="Noto Sans TC"/>
                <w:b/>
                <w:color w:val="FFFFFF"/>
                <w:sz w:val="17"/>
              </w:rPr>
              <w:t>版本 / 版 / Version</w:t>
            </w:r>
          </w:p>
        </w:tc>
        <w:tc>
          <w:tcPr>
            <w:tcW w:type="dxa" w:w="2000"/>
            <w:shd w:fill="102C2E"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vAlign w:val="center"/>
            <w:tcMar>
              <w:top w:w="80" w:type="dxa"/>
              <w:bottom w:w="80" w:type="dxa"/>
              <w:start w:w="120" w:type="dxa"/>
              <w:end w:w="120" w:type="dxa"/>
            </w:tcMar>
          </w:tcPr>
          <w:p>
            <w:pPr>
              <w:spacing w:before="0" w:after="0" w:line="240" w:lineRule="auto"/>
              <w:jc w:val="center"/>
            </w:pPr>
            <w:r/>
            <w:r>
              <w:rPr>
                <w:rFonts w:ascii="Noto Sans TC" w:hAnsi="Noto Sans TC" w:eastAsia="Noto Sans TC" w:cs="Noto Sans TC"/>
                <w:b/>
                <w:color w:val="FFFFFF"/>
                <w:sz w:val="17"/>
              </w:rPr>
              <w:t>日期 / 日付 / Date</w:t>
            </w:r>
          </w:p>
        </w:tc>
        <w:tc>
          <w:tcPr>
            <w:tcW w:type="dxa" w:w="2880"/>
            <w:shd w:fill="102C2E"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vAlign w:val="center"/>
            <w:tcMar>
              <w:top w:w="80" w:type="dxa"/>
              <w:bottom w:w="80" w:type="dxa"/>
              <w:start w:w="120" w:type="dxa"/>
              <w:end w:w="120" w:type="dxa"/>
            </w:tcMar>
          </w:tcPr>
          <w:p>
            <w:pPr>
              <w:spacing w:before="0" w:after="0" w:line="240" w:lineRule="auto"/>
              <w:jc w:val="center"/>
            </w:pPr>
            <w:r/>
            <w:r>
              <w:rPr>
                <w:rFonts w:ascii="Noto Sans TC" w:hAnsi="Noto Sans TC" w:eastAsia="Noto Sans TC" w:cs="Noto Sans TC"/>
                <w:b/>
                <w:color w:val="FFFFFF"/>
                <w:sz w:val="17"/>
              </w:rPr>
              <w:t>責任人 / 担当者 / Responsible person</w:t>
            </w:r>
          </w:p>
        </w:tc>
        <w:tc>
          <w:tcPr>
            <w:tcW w:type="dxa" w:w="2880"/>
            <w:shd w:fill="102C2E"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vAlign w:val="center"/>
            <w:tcMar>
              <w:top w:w="80" w:type="dxa"/>
              <w:bottom w:w="80" w:type="dxa"/>
              <w:start w:w="120" w:type="dxa"/>
              <w:end w:w="120" w:type="dxa"/>
            </w:tcMar>
          </w:tcPr>
          <w:p>
            <w:pPr>
              <w:spacing w:before="0" w:after="0" w:line="240" w:lineRule="auto"/>
              <w:jc w:val="center"/>
            </w:pPr>
            <w:r/>
            <w:r>
              <w:rPr>
                <w:rFonts w:ascii="Noto Sans TC" w:hAnsi="Noto Sans TC" w:eastAsia="Noto Sans TC" w:cs="Noto Sans TC"/>
                <w:b/>
                <w:color w:val="FFFFFF"/>
                <w:sz w:val="17"/>
              </w:rPr>
              <w:t>核准人 / 承認者 / Approver</w:t>
            </w:r>
          </w:p>
        </w:tc>
      </w:tr>
      <w:tr>
        <w:trPr>
          <w:cantSplit/>
        </w:trPr>
        <w:tc>
          <w:tcPr>
            <w:tcW w:type="dxa" w:w="1600"/>
            <w:shd w:fill="EDF4F1" w:val="clear"/>
            <w:vAlign w:val="cente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64" w:lineRule="auto"/>
              <w:jc w:val="center"/>
            </w:pPr>
            <w:r/>
            <w:r>
              <w:rPr>
                <w:rFonts w:ascii="Noto Sans TC" w:hAnsi="Noto Sans TC" w:eastAsia="Noto Sans TC" w:cs="Noto Sans TC"/>
                <w:b w:val="0"/>
                <w:color w:val="172426"/>
                <w:sz w:val="19"/>
              </w:rPr>
              <w:t>1.0.0</w:t>
            </w:r>
          </w:p>
        </w:tc>
        <w:tc>
          <w:tcPr>
            <w:tcW w:type="dxa" w:w="2000"/>
            <w:shd w:fill="EDF4F1" w:val="clear"/>
            <w:vAlign w:val="cente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64" w:lineRule="auto"/>
              <w:jc w:val="center"/>
            </w:pPr>
            <w:r/>
            <w:r>
              <w:rPr>
                <w:rFonts w:ascii="Noto Sans TC" w:hAnsi="Noto Sans TC" w:eastAsia="Noto Sans TC" w:cs="Noto Sans TC"/>
                <w:b w:val="0"/>
                <w:color w:val="172426"/>
                <w:sz w:val="19"/>
              </w:rPr>
              <w:t>2026-08-21</w:t>
            </w:r>
          </w:p>
        </w:tc>
        <w:tc>
          <w:tcPr>
            <w:tcW w:type="dxa" w:w="2880"/>
            <w:shd w:fill="F8F1E5" w:val="clear"/>
            <w:vAlign w:val="cente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64" w:lineRule="auto"/>
              <w:jc w:val="center"/>
            </w:pPr>
            <w:r/>
            <w:r>
              <w:rPr>
                <w:rFonts w:ascii="Noto Sans TC" w:hAnsi="Noto Sans TC" w:eastAsia="Noto Sans TC" w:cs="Noto Sans TC"/>
                <w:b w:val="0"/>
                <w:color w:val="172426"/>
                <w:sz w:val="19"/>
              </w:rPr>
              <w:t>________________</w:t>
            </w:r>
          </w:p>
        </w:tc>
        <w:tc>
          <w:tcPr>
            <w:tcW w:type="dxa" w:w="2880"/>
            <w:shd w:fill="F8F1E5" w:val="clear"/>
            <w:vAlign w:val="cente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64" w:lineRule="auto"/>
              <w:jc w:val="center"/>
            </w:pPr>
            <w:r/>
            <w:r>
              <w:rPr>
                <w:rFonts w:ascii="Noto Sans TC" w:hAnsi="Noto Sans TC" w:eastAsia="Noto Sans TC" w:cs="Noto Sans TC"/>
                <w:b w:val="0"/>
                <w:color w:val="172426"/>
                <w:sz w:val="19"/>
              </w:rPr>
              <w:t>________________</w:t>
            </w:r>
          </w:p>
        </w:tc>
      </w:tr>
    </w:tbl>
    <w:p>
      <w:pPr>
        <w:pStyle w:val="ToolkitNote"/>
        <w:spacing w:before="140"/>
      </w:pPr>
      <w:r>
        <w:t xml:space="preserve">狀態 / 状態 / Status:  </w:t>
      </w:r>
      <w:r>
        <w:rPr>
          <w:rFonts w:ascii="Noto Sans TC" w:hAnsi="Noto Sans TC" w:eastAsia="Noto Sans TC" w:cs="Noto Sans TC"/>
          <w:b/>
          <w:color w:val="172426"/>
          <w:sz w:val="19"/>
        </w:rPr>
        <w:t>☐ 草稿 / 下書き / Draft</w:t>
      </w:r>
      <w:r>
        <w:t xml:space="preserve">      </w:t>
      </w:r>
      <w:r>
        <w:rPr>
          <w:rFonts w:ascii="Noto Sans TC" w:hAnsi="Noto Sans TC" w:eastAsia="Noto Sans TC" w:cs="Noto Sans TC"/>
          <w:b/>
          <w:color w:val="172426"/>
          <w:sz w:val="19"/>
        </w:rPr>
        <w:t>☐ 審閱中 / 確認中 / In review</w:t>
      </w:r>
      <w:r>
        <w:t xml:space="preserve">      </w:t>
      </w:r>
      <w:r>
        <w:rPr>
          <w:rFonts w:ascii="Noto Sans TC" w:hAnsi="Noto Sans TC" w:eastAsia="Noto Sans TC" w:cs="Noto Sans TC"/>
          <w:b/>
          <w:color w:val="172426"/>
          <w:sz w:val="19"/>
        </w:rPr>
        <w:t>☐ 已核准 / 承認済み / Approved</w:t>
      </w:r>
    </w:p>
    <w:p>
      <w:pPr>
        <w:pStyle w:val="Heading2"/>
      </w:pPr>
      <w:r>
        <w:t>使用說明 / 使用方法 / How to use</w:t>
      </w:r>
    </w:p>
    <w:p>
      <w:pPr>
        <w:pStyle w:val="ToolkitNote"/>
      </w:pPr>
      <w:r>
        <w:rPr>
          <w:rFonts w:ascii="Noto Sans TC" w:hAnsi="Noto Sans TC" w:eastAsia="Noto Sans TC" w:cs="Noto Sans TC"/>
          <w:b/>
          <w:color w:val="173F42"/>
          <w:sz w:val="18"/>
        </w:rPr>
        <w:t xml:space="preserve">繁體中文: </w:t>
      </w:r>
      <w:r>
        <w:rPr>
          <w:rFonts w:ascii="Noto Sans TC" w:hAnsi="Noto Sans TC" w:eastAsia="Noto Sans TC" w:cs="Noto Sans TC"/>
          <w:color w:val="172426"/>
          <w:sz w:val="18"/>
        </w:rPr>
        <w:t>依頁面順序填寫，保留正式來源、版本、責任人與核准人。草稿、名單、數字、日期及對外內容，須在發布、寄送或執行前由獲授權人員覆核。</w:t>
      </w:r>
    </w:p>
    <w:p>
      <w:pPr>
        <w:pStyle w:val="ToolkitNote"/>
      </w:pPr>
      <w:r>
        <w:rPr>
          <w:rFonts w:ascii="Noto Sans TC" w:hAnsi="Noto Sans TC" w:eastAsia="Noto Sans TC" w:cs="Noto Sans TC"/>
          <w:b/>
          <w:color w:val="173F42"/>
          <w:sz w:val="18"/>
        </w:rPr>
        <w:t xml:space="preserve">日本語: </w:t>
      </w:r>
      <w:r>
        <w:rPr>
          <w:rFonts w:ascii="Noto Sans TC" w:hAnsi="Noto Sans TC" w:eastAsia="Noto Sans TC" w:cs="Noto Sans TC"/>
          <w:color w:val="172426"/>
          <w:sz w:val="18"/>
        </w:rPr>
        <w:t>ページ順に記入し、正式な情報源、版、担当者、承認者を残してください。原稿、名簿、数値、日付、対外内容は、公開・送信・実行前に権限を持つ担当者が確認します。</w:t>
      </w:r>
    </w:p>
    <w:p>
      <w:pPr>
        <w:pStyle w:val="ToolkitNote"/>
      </w:pPr>
      <w:r>
        <w:rPr>
          <w:rFonts w:ascii="Noto Sans TC" w:hAnsi="Noto Sans TC" w:eastAsia="Noto Sans TC" w:cs="Noto Sans TC"/>
          <w:b/>
          <w:color w:val="173F42"/>
          <w:sz w:val="18"/>
        </w:rPr>
        <w:t xml:space="preserve">English: </w:t>
      </w:r>
      <w:r>
        <w:rPr>
          <w:rFonts w:ascii="Noto Sans TC" w:hAnsi="Noto Sans TC" w:eastAsia="Noto Sans TC" w:cs="Noto Sans TC"/>
          <w:color w:val="172426"/>
          <w:sz w:val="18"/>
        </w:rPr>
        <w:t>Complete the pages in order and retain the official source, version, responsible person and approver. Authorised staff must review drafts, lists, figures, dates and external content before release, sending or action.</w:t>
      </w:r>
    </w:p>
    <w:p>
      <w:r>
        <w:br w:type="page"/>
      </w:r>
    </w:p>
    <w:p>
      <w:pPr>
        <w:pStyle w:val="ToolkitKicker"/>
      </w:pPr>
      <w:r>
        <w:t>AI 協作工具包 / AI協働ツールキット / AI OPERATIONS TOOLKIT</w:t>
      </w:r>
    </w:p>
    <w:p>
      <w:pPr>
        <w:pStyle w:val="Heading1"/>
      </w:pPr>
      <w:r>
        <w:t>模組概覽 / モジュール概要 / Module overview</w:t>
      </w:r>
    </w:p>
    <w:p>
      <w:pPr>
        <w:pStyle w:val="Heading2"/>
      </w:pPr>
      <w:r>
        <w:t>適用情境 / 適用場面 / Best for</w:t>
      </w:r>
    </w:p>
    <w:p>
      <w:pPr>
        <w:pStyle w:val="ToolkitLead"/>
      </w:pPr>
      <w:r>
        <w:rPr>
          <w:rFonts w:ascii="Noto Sans TC" w:hAnsi="Noto Sans TC" w:eastAsia="Noto Sans TC" w:cs="Noto Sans TC"/>
          <w:b/>
          <w:color w:val="D8A657"/>
          <w:sz w:val="17"/>
        </w:rPr>
        <w:t xml:space="preserve">繁體中文  </w:t>
      </w:r>
      <w:r>
        <w:rPr>
          <w:rFonts w:ascii="Noto Sans TC" w:hAnsi="Noto Sans TC" w:eastAsia="Noto Sans TC" w:cs="Noto Sans TC"/>
          <w:color w:val="172426"/>
          <w:sz w:val="20"/>
        </w:rPr>
        <w:t>適合三語頁面由不同人更新，容易出現內容不一致或翻譯把暫定誤寫成保證的情況。</w:t>
      </w:r>
    </w:p>
    <w:p>
      <w:pPr>
        <w:pStyle w:val="ToolkitLead"/>
      </w:pPr>
      <w:r>
        <w:rPr>
          <w:rFonts w:ascii="Noto Sans TC" w:hAnsi="Noto Sans TC" w:eastAsia="Noto Sans TC" w:cs="Noto Sans TC"/>
          <w:b/>
          <w:color w:val="D8A657"/>
          <w:sz w:val="17"/>
        </w:rPr>
        <w:t xml:space="preserve">日本語  </w:t>
      </w:r>
      <w:r>
        <w:rPr>
          <w:rFonts w:ascii="Noto Sans TC" w:hAnsi="Noto Sans TC" w:eastAsia="Noto Sans TC" w:cs="Noto Sans TC"/>
          <w:color w:val="172426"/>
          <w:sz w:val="20"/>
        </w:rPr>
        <w:t>三言語を別担当が更新し、内容差や予定が保証表現に変わるリスクがある場合に適しています。</w:t>
      </w:r>
    </w:p>
    <w:p>
      <w:pPr>
        <w:pStyle w:val="ToolkitLead"/>
      </w:pPr>
      <w:r>
        <w:rPr>
          <w:rFonts w:ascii="Noto Sans TC" w:hAnsi="Noto Sans TC" w:eastAsia="Noto Sans TC" w:cs="Noto Sans TC"/>
          <w:b/>
          <w:color w:val="D8A657"/>
          <w:sz w:val="17"/>
        </w:rPr>
        <w:t xml:space="preserve">English  </w:t>
      </w:r>
      <w:r>
        <w:rPr>
          <w:rFonts w:ascii="Noto Sans TC" w:hAnsi="Noto Sans TC" w:eastAsia="Noto Sans TC" w:cs="Noto Sans TC"/>
          <w:color w:val="172426"/>
          <w:sz w:val="20"/>
        </w:rPr>
        <w:t>Pages maintained by different language owners where content can diverge or plans can become guarantees in translation.</w:t>
      </w:r>
    </w:p>
    <w:p>
      <w:pPr>
        <w:pStyle w:val="Heading2"/>
      </w:pPr>
      <w:r>
        <w:t>預期交付 / 想定成果 / Expected outcome</w:t>
      </w:r>
    </w:p>
    <w:p>
      <w:pPr>
        <w:pStyle w:val="ToolkitLead"/>
      </w:pPr>
      <w:r>
        <w:rPr>
          <w:rFonts w:ascii="Noto Sans TC" w:hAnsi="Noto Sans TC" w:eastAsia="Noto Sans TC" w:cs="Noto Sans TC"/>
          <w:b/>
          <w:color w:val="D8A657"/>
          <w:sz w:val="17"/>
        </w:rPr>
        <w:t xml:space="preserve">繁體中文  </w:t>
      </w:r>
      <w:r>
        <w:rPr>
          <w:rFonts w:ascii="Noto Sans TC" w:hAnsi="Noto Sans TC" w:eastAsia="Noto Sans TC" w:cs="Noto Sans TC"/>
          <w:color w:val="172426"/>
          <w:sz w:val="20"/>
        </w:rPr>
        <w:t>形成三語對照稿、核准用語表、不一致清單、疑義句與風險標記。</w:t>
      </w:r>
    </w:p>
    <w:p>
      <w:pPr>
        <w:pStyle w:val="ToolkitLead"/>
      </w:pPr>
      <w:r>
        <w:rPr>
          <w:rFonts w:ascii="Noto Sans TC" w:hAnsi="Noto Sans TC" w:eastAsia="Noto Sans TC" w:cs="Noto Sans TC"/>
          <w:b/>
          <w:color w:val="D8A657"/>
          <w:sz w:val="17"/>
        </w:rPr>
        <w:t xml:space="preserve">日本語  </w:t>
      </w:r>
      <w:r>
        <w:rPr>
          <w:rFonts w:ascii="Noto Sans TC" w:hAnsi="Noto Sans TC" w:eastAsia="Noto Sans TC" w:cs="Noto Sans TC"/>
          <w:color w:val="172426"/>
          <w:sz w:val="20"/>
        </w:rPr>
        <w:t>三言語対照稿、承認用語集、不整合、要確認文、リスク表示を作成します。</w:t>
      </w:r>
    </w:p>
    <w:p>
      <w:pPr>
        <w:pStyle w:val="ToolkitLead"/>
      </w:pPr>
      <w:r>
        <w:rPr>
          <w:rFonts w:ascii="Noto Sans TC" w:hAnsi="Noto Sans TC" w:eastAsia="Noto Sans TC" w:cs="Noto Sans TC"/>
          <w:b/>
          <w:color w:val="D8A657"/>
          <w:sz w:val="17"/>
        </w:rPr>
        <w:t xml:space="preserve">English  </w:t>
      </w:r>
      <w:r>
        <w:rPr>
          <w:rFonts w:ascii="Noto Sans TC" w:hAnsi="Noto Sans TC" w:eastAsia="Noto Sans TC" w:cs="Noto Sans TC"/>
          <w:color w:val="172426"/>
          <w:sz w:val="20"/>
        </w:rPr>
        <w:t>An aligned draft, approved terminology list, inconsistency report, uncertain statements and risk flags.</w:t>
      </w:r>
    </w:p>
    <w:p>
      <w:pPr>
        <w:pStyle w:val="Heading2"/>
      </w:pPr>
      <w:r>
        <w:t>開始前需準備 / 開始前に必要 / Inputs required</w:t>
      </w:r>
    </w:p>
    <w:tbl>
      <w:tblPr>
        <w:tblW w:type="dxa" w:w="9360"/>
        <w:tblLayout w:type="fixed"/>
        <w:tblLook w:firstColumn="1" w:firstRow="1" w:lastColumn="0" w:lastRow="0" w:noHBand="0" w:noVBand="1" w:val="04A0"/>
        <w:jc w:val="left"/>
        <w:tblInd w:type="dxa" w:w="120"/>
      </w:tblPr>
      <w:tblGrid>
        <w:gridCol w:w="620"/>
        <w:gridCol w:w="2910"/>
        <w:gridCol w:w="2910"/>
        <w:gridCol w:w="2920"/>
      </w:tblGrid>
      <w:tr>
        <w:trPr>
          <w:tblHeader w:val="true"/>
          <w:cantSplit/>
        </w:trPr>
        <w:tc>
          <w:tcPr>
            <w:tcW w:type="dxa" w:w="620"/>
            <w:shd w:fill="102C2E"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vAlign w:val="center"/>
            <w:tcMar>
              <w:top w:w="80" w:type="dxa"/>
              <w:bottom w:w="80" w:type="dxa"/>
              <w:start w:w="120" w:type="dxa"/>
              <w:end w:w="120" w:type="dxa"/>
            </w:tcMar>
          </w:tcPr>
          <w:p>
            <w:pPr>
              <w:spacing w:before="0" w:after="0" w:line="240" w:lineRule="auto"/>
              <w:jc w:val="center"/>
            </w:pPr>
            <w:r/>
            <w:r>
              <w:rPr>
                <w:rFonts w:ascii="Noto Sans TC" w:hAnsi="Noto Sans TC" w:eastAsia="Noto Sans TC" w:cs="Noto Sans TC"/>
                <w:b/>
                <w:color w:val="FFFFFF"/>
                <w:sz w:val="17"/>
              </w:rPr>
              <w:t>#</w:t>
            </w:r>
          </w:p>
        </w:tc>
        <w:tc>
          <w:tcPr>
            <w:tcW w:type="dxa" w:w="2910"/>
            <w:shd w:fill="102C2E"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vAlign w:val="center"/>
            <w:tcMar>
              <w:top w:w="80" w:type="dxa"/>
              <w:bottom w:w="80" w:type="dxa"/>
              <w:start w:w="120" w:type="dxa"/>
              <w:end w:w="120" w:type="dxa"/>
            </w:tcMar>
          </w:tcPr>
          <w:p>
            <w:pPr>
              <w:spacing w:before="0" w:after="0" w:line="240" w:lineRule="auto"/>
              <w:jc w:val="center"/>
            </w:pPr>
            <w:r/>
            <w:r>
              <w:rPr>
                <w:rFonts w:ascii="Noto Sans TC" w:hAnsi="Noto Sans TC" w:eastAsia="Noto Sans TC" w:cs="Noto Sans TC"/>
                <w:b/>
                <w:color w:val="FFFFFF"/>
                <w:sz w:val="17"/>
              </w:rPr>
              <w:t>繁體中文</w:t>
            </w:r>
          </w:p>
        </w:tc>
        <w:tc>
          <w:tcPr>
            <w:tcW w:type="dxa" w:w="2910"/>
            <w:shd w:fill="102C2E"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vAlign w:val="center"/>
            <w:tcMar>
              <w:top w:w="80" w:type="dxa"/>
              <w:bottom w:w="80" w:type="dxa"/>
              <w:start w:w="120" w:type="dxa"/>
              <w:end w:w="120" w:type="dxa"/>
            </w:tcMar>
          </w:tcPr>
          <w:p>
            <w:pPr>
              <w:spacing w:before="0" w:after="0" w:line="240" w:lineRule="auto"/>
              <w:jc w:val="center"/>
            </w:pPr>
            <w:r/>
            <w:r>
              <w:rPr>
                <w:rFonts w:ascii="Noto Sans TC" w:hAnsi="Noto Sans TC" w:eastAsia="Noto Sans TC" w:cs="Noto Sans TC"/>
                <w:b/>
                <w:color w:val="FFFFFF"/>
                <w:sz w:val="17"/>
              </w:rPr>
              <w:t>日本語</w:t>
            </w:r>
          </w:p>
        </w:tc>
        <w:tc>
          <w:tcPr>
            <w:tcW w:type="dxa" w:w="2920"/>
            <w:shd w:fill="102C2E"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vAlign w:val="center"/>
            <w:tcMar>
              <w:top w:w="80" w:type="dxa"/>
              <w:bottom w:w="80" w:type="dxa"/>
              <w:start w:w="120" w:type="dxa"/>
              <w:end w:w="120" w:type="dxa"/>
            </w:tcMar>
          </w:tcPr>
          <w:p>
            <w:pPr>
              <w:spacing w:before="0" w:after="0" w:line="240" w:lineRule="auto"/>
              <w:jc w:val="center"/>
            </w:pPr>
            <w:r/>
            <w:r>
              <w:rPr>
                <w:rFonts w:ascii="Noto Sans TC" w:hAnsi="Noto Sans TC" w:eastAsia="Noto Sans TC" w:cs="Noto Sans TC"/>
                <w:b/>
                <w:color w:val="FFFFFF"/>
                <w:sz w:val="17"/>
              </w:rPr>
              <w:t>English</w:t>
            </w:r>
          </w:p>
        </w:tc>
      </w:tr>
      <w:tr>
        <w:trPr>
          <w:cantSplit/>
        </w:trPr>
        <w:tc>
          <w:tcPr>
            <w:tcW w:type="dxa" w:w="620"/>
            <w:vAlign w:val="center"/>
            <w:shd w:fill="EDF4F1"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64" w:lineRule="auto"/>
              <w:jc w:val="center"/>
            </w:pPr>
            <w:r/>
            <w:r>
              <w:rPr>
                <w:rFonts w:ascii="Noto Sans TC" w:hAnsi="Noto Sans TC" w:eastAsia="Noto Sans TC" w:cs="Noto Sans TC"/>
                <w:b/>
                <w:color w:val="102C2E"/>
                <w:sz w:val="18"/>
              </w:rPr>
              <w:t>1</w:t>
            </w:r>
          </w:p>
        </w:tc>
        <w:tc>
          <w:tcPr>
            <w:tcW w:type="dxa" w:w="2910"/>
            <w:vAlign w:val="center"/>
            <w:shd w:fill="EDF4F1"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59" w:lineRule="auto"/>
              <w:jc w:val="left"/>
            </w:pPr>
            <w:r/>
            <w:r>
              <w:rPr>
                <w:rFonts w:ascii="Noto Sans TC" w:hAnsi="Noto Sans TC" w:eastAsia="Noto Sans TC" w:cs="Noto Sans TC"/>
                <w:b w:val="0"/>
                <w:color w:val="172426"/>
                <w:sz w:val="16"/>
              </w:rPr>
              <w:t>已核准的基準原文</w:t>
            </w:r>
          </w:p>
        </w:tc>
        <w:tc>
          <w:tcPr>
            <w:tcW w:type="dxa" w:w="2910"/>
            <w:vAlign w:val="center"/>
            <w:shd w:fill="EDF4F1"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59" w:lineRule="auto"/>
              <w:jc w:val="left"/>
            </w:pPr>
            <w:r/>
            <w:r>
              <w:rPr>
                <w:rFonts w:ascii="Noto Sans TC" w:hAnsi="Noto Sans TC" w:eastAsia="Noto Sans TC" w:cs="Noto Sans TC"/>
                <w:b w:val="0"/>
                <w:color w:val="172426"/>
                <w:sz w:val="16"/>
              </w:rPr>
              <w:t>承認済み基準文</w:t>
            </w:r>
          </w:p>
        </w:tc>
        <w:tc>
          <w:tcPr>
            <w:tcW w:type="dxa" w:w="2920"/>
            <w:vAlign w:val="center"/>
            <w:shd w:fill="EDF4F1"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59" w:lineRule="auto"/>
              <w:jc w:val="left"/>
            </w:pPr>
            <w:r/>
            <w:r>
              <w:rPr>
                <w:rFonts w:ascii="Noto Sans TC" w:hAnsi="Noto Sans TC" w:eastAsia="Noto Sans TC" w:cs="Noto Sans TC"/>
                <w:b w:val="0"/>
                <w:color w:val="172426"/>
                <w:sz w:val="16"/>
              </w:rPr>
              <w:t>Approved source text</w:t>
            </w:r>
          </w:p>
        </w:tc>
      </w:tr>
      <w:tr>
        <w:trPr>
          <w:cantSplit/>
        </w:trPr>
        <w:tc>
          <w:tcPr>
            <w:tcW w:type="dxa" w:w="620"/>
            <w:vAlign w:val="center"/>
            <w:shd w:fill="FFFFFF"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64" w:lineRule="auto"/>
              <w:jc w:val="center"/>
            </w:pPr>
            <w:r/>
            <w:r>
              <w:rPr>
                <w:rFonts w:ascii="Noto Sans TC" w:hAnsi="Noto Sans TC" w:eastAsia="Noto Sans TC" w:cs="Noto Sans TC"/>
                <w:b/>
                <w:color w:val="102C2E"/>
                <w:sz w:val="18"/>
              </w:rPr>
              <w:t>2</w:t>
            </w:r>
          </w:p>
        </w:tc>
        <w:tc>
          <w:tcPr>
            <w:tcW w:type="dxa" w:w="2910"/>
            <w:vAlign w:val="center"/>
            <w:shd w:fill="FFFFFF"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59" w:lineRule="auto"/>
              <w:jc w:val="left"/>
            </w:pPr>
            <w:r/>
            <w:r>
              <w:rPr>
                <w:rFonts w:ascii="Noto Sans TC" w:hAnsi="Noto Sans TC" w:eastAsia="Noto Sans TC" w:cs="Noto Sans TC"/>
                <w:b w:val="0"/>
                <w:color w:val="172426"/>
                <w:sz w:val="16"/>
              </w:rPr>
              <w:t>現有繁中、日文、英文版本</w:t>
            </w:r>
          </w:p>
        </w:tc>
        <w:tc>
          <w:tcPr>
            <w:tcW w:type="dxa" w:w="2910"/>
            <w:vAlign w:val="center"/>
            <w:shd w:fill="FFFFFF"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59" w:lineRule="auto"/>
              <w:jc w:val="left"/>
            </w:pPr>
            <w:r/>
            <w:r>
              <w:rPr>
                <w:rFonts w:ascii="Noto Sans TC" w:hAnsi="Noto Sans TC" w:eastAsia="Noto Sans TC" w:cs="Noto Sans TC"/>
                <w:b w:val="0"/>
                <w:color w:val="172426"/>
                <w:sz w:val="16"/>
              </w:rPr>
              <w:t>現行三言語版</w:t>
            </w:r>
          </w:p>
        </w:tc>
        <w:tc>
          <w:tcPr>
            <w:tcW w:type="dxa" w:w="2920"/>
            <w:vAlign w:val="center"/>
            <w:shd w:fill="FFFFFF"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59" w:lineRule="auto"/>
              <w:jc w:val="left"/>
            </w:pPr>
            <w:r/>
            <w:r>
              <w:rPr>
                <w:rFonts w:ascii="Noto Sans TC" w:hAnsi="Noto Sans TC" w:eastAsia="Noto Sans TC" w:cs="Noto Sans TC"/>
                <w:b w:val="0"/>
                <w:color w:val="172426"/>
                <w:sz w:val="16"/>
              </w:rPr>
              <w:t>Current Traditional Chinese, Japanese and English</w:t>
            </w:r>
          </w:p>
        </w:tc>
      </w:tr>
      <w:tr>
        <w:trPr>
          <w:cantSplit/>
        </w:trPr>
        <w:tc>
          <w:tcPr>
            <w:tcW w:type="dxa" w:w="620"/>
            <w:vAlign w:val="center"/>
            <w:shd w:fill="EDF4F1"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64" w:lineRule="auto"/>
              <w:jc w:val="center"/>
            </w:pPr>
            <w:r/>
            <w:r>
              <w:rPr>
                <w:rFonts w:ascii="Noto Sans TC" w:hAnsi="Noto Sans TC" w:eastAsia="Noto Sans TC" w:cs="Noto Sans TC"/>
                <w:b/>
                <w:color w:val="102C2E"/>
                <w:sz w:val="18"/>
              </w:rPr>
              <w:t>3</w:t>
            </w:r>
          </w:p>
        </w:tc>
        <w:tc>
          <w:tcPr>
            <w:tcW w:type="dxa" w:w="2910"/>
            <w:vAlign w:val="center"/>
            <w:shd w:fill="EDF4F1"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59" w:lineRule="auto"/>
              <w:jc w:val="left"/>
            </w:pPr>
            <w:r/>
            <w:r>
              <w:rPr>
                <w:rFonts w:ascii="Noto Sans TC" w:hAnsi="Noto Sans TC" w:eastAsia="Noto Sans TC" w:cs="Noto Sans TC"/>
                <w:b w:val="0"/>
                <w:color w:val="172426"/>
                <w:sz w:val="16"/>
              </w:rPr>
              <w:t>品牌、商品與服務專有名詞</w:t>
            </w:r>
          </w:p>
        </w:tc>
        <w:tc>
          <w:tcPr>
            <w:tcW w:type="dxa" w:w="2910"/>
            <w:vAlign w:val="center"/>
            <w:shd w:fill="EDF4F1"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59" w:lineRule="auto"/>
              <w:jc w:val="left"/>
            </w:pPr>
            <w:r/>
            <w:r>
              <w:rPr>
                <w:rFonts w:ascii="Noto Sans TC" w:hAnsi="Noto Sans TC" w:eastAsia="Noto Sans TC" w:cs="Noto Sans TC"/>
                <w:b w:val="0"/>
                <w:color w:val="172426"/>
                <w:sz w:val="16"/>
              </w:rPr>
              <w:t>ブランド、商品、サービス用語</w:t>
            </w:r>
          </w:p>
        </w:tc>
        <w:tc>
          <w:tcPr>
            <w:tcW w:type="dxa" w:w="2920"/>
            <w:vAlign w:val="center"/>
            <w:shd w:fill="EDF4F1"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59" w:lineRule="auto"/>
              <w:jc w:val="left"/>
            </w:pPr>
            <w:r/>
            <w:r>
              <w:rPr>
                <w:rFonts w:ascii="Noto Sans TC" w:hAnsi="Noto Sans TC" w:eastAsia="Noto Sans TC" w:cs="Noto Sans TC"/>
                <w:b w:val="0"/>
                <w:color w:val="172426"/>
                <w:sz w:val="16"/>
              </w:rPr>
              <w:t>Brand, product and service terminology</w:t>
            </w:r>
          </w:p>
        </w:tc>
      </w:tr>
      <w:tr>
        <w:trPr>
          <w:cantSplit/>
        </w:trPr>
        <w:tc>
          <w:tcPr>
            <w:tcW w:type="dxa" w:w="620"/>
            <w:vAlign w:val="center"/>
            <w:shd w:fill="FFFFFF"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64" w:lineRule="auto"/>
              <w:jc w:val="center"/>
            </w:pPr>
            <w:r/>
            <w:r>
              <w:rPr>
                <w:rFonts w:ascii="Noto Sans TC" w:hAnsi="Noto Sans TC" w:eastAsia="Noto Sans TC" w:cs="Noto Sans TC"/>
                <w:b/>
                <w:color w:val="102C2E"/>
                <w:sz w:val="18"/>
              </w:rPr>
              <w:t>4</w:t>
            </w:r>
          </w:p>
        </w:tc>
        <w:tc>
          <w:tcPr>
            <w:tcW w:type="dxa" w:w="2910"/>
            <w:vAlign w:val="center"/>
            <w:shd w:fill="FFFFFF"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59" w:lineRule="auto"/>
              <w:jc w:val="left"/>
            </w:pPr>
            <w:r/>
            <w:r>
              <w:rPr>
                <w:rFonts w:ascii="Noto Sans TC" w:hAnsi="Noto Sans TC" w:eastAsia="Noto Sans TC" w:cs="Noto Sans TC"/>
                <w:b w:val="0"/>
                <w:color w:val="172426"/>
                <w:sz w:val="16"/>
              </w:rPr>
              <w:t>日期、數字、必要法規文字及不得翻譯或不得保證的用語</w:t>
            </w:r>
          </w:p>
        </w:tc>
        <w:tc>
          <w:tcPr>
            <w:tcW w:type="dxa" w:w="2910"/>
            <w:vAlign w:val="center"/>
            <w:shd w:fill="FFFFFF"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59" w:lineRule="auto"/>
              <w:jc w:val="left"/>
            </w:pPr>
            <w:r/>
            <w:r>
              <w:rPr>
                <w:rFonts w:ascii="Noto Sans TC" w:hAnsi="Noto Sans TC" w:eastAsia="Noto Sans TC" w:cs="Noto Sans TC"/>
                <w:b w:val="0"/>
                <w:color w:val="172426"/>
                <w:sz w:val="16"/>
              </w:rPr>
              <w:t>日付、数値、法規文、翻訳・保証禁止表現</w:t>
            </w:r>
          </w:p>
        </w:tc>
        <w:tc>
          <w:tcPr>
            <w:tcW w:type="dxa" w:w="2920"/>
            <w:vAlign w:val="center"/>
            <w:shd w:fill="FFFFFF"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59" w:lineRule="auto"/>
              <w:jc w:val="left"/>
            </w:pPr>
            <w:r/>
            <w:r>
              <w:rPr>
                <w:rFonts w:ascii="Noto Sans TC" w:hAnsi="Noto Sans TC" w:eastAsia="Noto Sans TC" w:cs="Noto Sans TC"/>
                <w:b w:val="0"/>
                <w:color w:val="172426"/>
                <w:sz w:val="16"/>
              </w:rPr>
              <w:t>Dates, numbers, required wording and no-translation or no-guarantee terms</w:t>
            </w:r>
          </w:p>
        </w:tc>
      </w:tr>
    </w:tbl>
    <w:p>
      <w:r>
        <w:br w:type="page"/>
      </w:r>
    </w:p>
    <w:p>
      <w:pPr>
        <w:pStyle w:val="ToolkitKicker"/>
      </w:pPr>
      <w:r>
        <w:t>AI 協作工具包 / AI協働ツールキット / AI OPERATIONS TOOLKIT</w:t>
      </w:r>
    </w:p>
    <w:p>
      <w:pPr>
        <w:pStyle w:val="Heading1"/>
      </w:pPr>
      <w:r>
        <w:t>人工覆核界線 / 人による確認範囲 / Human review boundaries</w:t>
      </w:r>
    </w:p>
    <w:p>
      <w:pPr>
        <w:pStyle w:val="Heading2"/>
      </w:pPr>
      <w:r>
        <w:t>人工覆核界線 / 人による確認範囲 / Human review boundaries</w:t>
      </w:r>
    </w:p>
    <w:p>
      <w:pPr>
        <w:pStyle w:val="ToolkitNote"/>
        <w:ind w:left="72" w:hanging="72"/>
      </w:pPr>
      <w:r>
        <w:rPr>
          <w:rFonts w:ascii="Noto Sans TC" w:hAnsi="Noto Sans TC" w:eastAsia="Noto Sans TC" w:cs="Noto Sans TC"/>
          <w:b/>
          <w:color w:val="D8A657"/>
          <w:sz w:val="22"/>
        </w:rPr>
        <w:t xml:space="preserve">☐ </w:t>
      </w:r>
      <w:r>
        <w:rPr>
          <w:rFonts w:ascii="Noto Sans TC" w:hAnsi="Noto Sans TC" w:eastAsia="Noto Sans TC" w:cs="Noto Sans TC"/>
          <w:b/>
          <w:color w:val="173F42"/>
          <w:sz w:val="16"/>
        </w:rPr>
        <w:t xml:space="preserve">繁中: </w:t>
      </w:r>
      <w:r>
        <w:rPr>
          <w:rFonts w:ascii="Noto Sans TC" w:hAnsi="Noto Sans TC" w:eastAsia="Noto Sans TC" w:cs="Noto Sans TC"/>
          <w:color w:val="172426"/>
          <w:sz w:val="16"/>
        </w:rPr>
        <w:t>AI 校對不能取代法律、食品標示、進出口或合約專業審查</w:t>
      </w:r>
      <w:r>
        <w:br/>
      </w:r>
      <w:r>
        <w:rPr>
          <w:rFonts w:ascii="Noto Sans TC" w:hAnsi="Noto Sans TC" w:eastAsia="Noto Sans TC" w:cs="Noto Sans TC"/>
          <w:b/>
          <w:color w:val="173F42"/>
          <w:sz w:val="16"/>
        </w:rPr>
        <w:t xml:space="preserve">日本語: </w:t>
      </w:r>
      <w:r>
        <w:rPr>
          <w:rFonts w:ascii="Noto Sans TC" w:hAnsi="Noto Sans TC" w:eastAsia="Noto Sans TC" w:cs="Noto Sans TC"/>
          <w:color w:val="172426"/>
          <w:sz w:val="16"/>
        </w:rPr>
        <w:t>法務、食品表示、輸出入、契約の専門確認を代替しない</w:t>
      </w:r>
      <w:r>
        <w:br/>
      </w:r>
      <w:r>
        <w:rPr>
          <w:rFonts w:ascii="Noto Sans TC" w:hAnsi="Noto Sans TC" w:eastAsia="Noto Sans TC" w:cs="Noto Sans TC"/>
          <w:b/>
          <w:color w:val="173F42"/>
          <w:sz w:val="16"/>
        </w:rPr>
        <w:t xml:space="preserve">EN: </w:t>
      </w:r>
      <w:r>
        <w:rPr>
          <w:rFonts w:ascii="Noto Sans TC" w:hAnsi="Noto Sans TC" w:eastAsia="Noto Sans TC" w:cs="Noto Sans TC"/>
          <w:color w:val="172426"/>
          <w:sz w:val="16"/>
        </w:rPr>
        <w:t>This does not replace legal, food-labelling, trade or contract review</w:t>
      </w:r>
    </w:p>
    <w:p>
      <w:pPr>
        <w:pStyle w:val="ToolkitNote"/>
        <w:ind w:left="72" w:hanging="72"/>
      </w:pPr>
      <w:r>
        <w:rPr>
          <w:rFonts w:ascii="Noto Sans TC" w:hAnsi="Noto Sans TC" w:eastAsia="Noto Sans TC" w:cs="Noto Sans TC"/>
          <w:b/>
          <w:color w:val="D8A657"/>
          <w:sz w:val="22"/>
        </w:rPr>
        <w:t xml:space="preserve">☐ </w:t>
      </w:r>
      <w:r>
        <w:rPr>
          <w:rFonts w:ascii="Noto Sans TC" w:hAnsi="Noto Sans TC" w:eastAsia="Noto Sans TC" w:cs="Noto Sans TC"/>
          <w:b/>
          <w:color w:val="173F42"/>
          <w:sz w:val="16"/>
        </w:rPr>
        <w:t xml:space="preserve">繁中: </w:t>
      </w:r>
      <w:r>
        <w:rPr>
          <w:rFonts w:ascii="Noto Sans TC" w:hAnsi="Noto Sans TC" w:eastAsia="Noto Sans TC" w:cs="Noto Sans TC"/>
          <w:color w:val="172426"/>
          <w:sz w:val="16"/>
        </w:rPr>
        <w:t>日本語與英文重要對外內容仍需母語或合格人員確認</w:t>
      </w:r>
      <w:r>
        <w:br/>
      </w:r>
      <w:r>
        <w:rPr>
          <w:rFonts w:ascii="Noto Sans TC" w:hAnsi="Noto Sans TC" w:eastAsia="Noto Sans TC" w:cs="Noto Sans TC"/>
          <w:b/>
          <w:color w:val="173F42"/>
          <w:sz w:val="16"/>
        </w:rPr>
        <w:t xml:space="preserve">日本語: </w:t>
      </w:r>
      <w:r>
        <w:rPr>
          <w:rFonts w:ascii="Noto Sans TC" w:hAnsi="Noto Sans TC" w:eastAsia="Noto Sans TC" w:cs="Noto Sans TC"/>
          <w:color w:val="172426"/>
          <w:sz w:val="16"/>
        </w:rPr>
        <w:t>重要な日本語・英語は母語または有資格者が確認</w:t>
      </w:r>
      <w:r>
        <w:br/>
      </w:r>
      <w:r>
        <w:rPr>
          <w:rFonts w:ascii="Noto Sans TC" w:hAnsi="Noto Sans TC" w:eastAsia="Noto Sans TC" w:cs="Noto Sans TC"/>
          <w:b/>
          <w:color w:val="173F42"/>
          <w:sz w:val="16"/>
        </w:rPr>
        <w:t xml:space="preserve">EN: </w:t>
      </w:r>
      <w:r>
        <w:rPr>
          <w:rFonts w:ascii="Noto Sans TC" w:hAnsi="Noto Sans TC" w:eastAsia="Noto Sans TC" w:cs="Noto Sans TC"/>
          <w:color w:val="172426"/>
          <w:sz w:val="16"/>
        </w:rPr>
        <w:t>Important Japanese and English content needs native or qualified review</w:t>
      </w:r>
    </w:p>
    <w:p>
      <w:pPr>
        <w:pStyle w:val="ToolkitNote"/>
        <w:ind w:left="72" w:hanging="72"/>
      </w:pPr>
      <w:r>
        <w:rPr>
          <w:rFonts w:ascii="Noto Sans TC" w:hAnsi="Noto Sans TC" w:eastAsia="Noto Sans TC" w:cs="Noto Sans TC"/>
          <w:b/>
          <w:color w:val="D8A657"/>
          <w:sz w:val="22"/>
        </w:rPr>
        <w:t xml:space="preserve">☐ </w:t>
      </w:r>
      <w:r>
        <w:rPr>
          <w:rFonts w:ascii="Noto Sans TC" w:hAnsi="Noto Sans TC" w:eastAsia="Noto Sans TC" w:cs="Noto Sans TC"/>
          <w:b/>
          <w:color w:val="173F42"/>
          <w:sz w:val="16"/>
        </w:rPr>
        <w:t xml:space="preserve">繁中: </w:t>
      </w:r>
      <w:r>
        <w:rPr>
          <w:rFonts w:ascii="Noto Sans TC" w:hAnsi="Noto Sans TC" w:eastAsia="Noto Sans TC" w:cs="Noto Sans TC"/>
          <w:color w:val="172426"/>
          <w:sz w:val="16"/>
        </w:rPr>
        <w:t>所有修改保留來源、版本、核准人與日期</w:t>
      </w:r>
      <w:r>
        <w:br/>
      </w:r>
      <w:r>
        <w:rPr>
          <w:rFonts w:ascii="Noto Sans TC" w:hAnsi="Noto Sans TC" w:eastAsia="Noto Sans TC" w:cs="Noto Sans TC"/>
          <w:b/>
          <w:color w:val="173F42"/>
          <w:sz w:val="16"/>
        </w:rPr>
        <w:t xml:space="preserve">日本語: </w:t>
      </w:r>
      <w:r>
        <w:rPr>
          <w:rFonts w:ascii="Noto Sans TC" w:hAnsi="Noto Sans TC" w:eastAsia="Noto Sans TC" w:cs="Noto Sans TC"/>
          <w:color w:val="172426"/>
          <w:sz w:val="16"/>
        </w:rPr>
        <w:t>変更ごとに根拠、版、承認者、日付を保存</w:t>
      </w:r>
      <w:r>
        <w:br/>
      </w:r>
      <w:r>
        <w:rPr>
          <w:rFonts w:ascii="Noto Sans TC" w:hAnsi="Noto Sans TC" w:eastAsia="Noto Sans TC" w:cs="Noto Sans TC"/>
          <w:b/>
          <w:color w:val="173F42"/>
          <w:sz w:val="16"/>
        </w:rPr>
        <w:t xml:space="preserve">EN: </w:t>
      </w:r>
      <w:r>
        <w:rPr>
          <w:rFonts w:ascii="Noto Sans TC" w:hAnsi="Noto Sans TC" w:eastAsia="Noto Sans TC" w:cs="Noto Sans TC"/>
          <w:color w:val="172426"/>
          <w:sz w:val="16"/>
        </w:rPr>
        <w:t>Retain source, version, approver and date for each change</w:t>
      </w:r>
    </w:p>
    <w:p>
      <w:pPr>
        <w:pStyle w:val="Heading2"/>
      </w:pPr>
      <w:r>
        <w:t>範圍聲明 / 範囲説明 / Scope statement</w:t>
      </w:r>
    </w:p>
    <w:p>
      <w:pPr>
        <w:pStyle w:val="ToolkitNote"/>
      </w:pPr>
      <w:r>
        <w:rPr>
          <w:rFonts w:ascii="Noto Sans TC" w:hAnsi="Noto Sans TC" w:eastAsia="Noto Sans TC" w:cs="Noto Sans TC"/>
          <w:b/>
          <w:color w:val="D8A657"/>
          <w:sz w:val="17"/>
        </w:rPr>
        <w:t xml:space="preserve">繁體中文: </w:t>
      </w:r>
      <w:r>
        <w:rPr>
          <w:rFonts w:ascii="Noto Sans TC" w:hAnsi="Noto Sans TC" w:eastAsia="Noto Sans TC" w:cs="Noto Sans TC"/>
          <w:color w:val="172426"/>
          <w:sz w:val="17"/>
        </w:rPr>
        <w:t>以上為可評估、可逐步導入的工作方式，不代表目前網站已連接客戶、訂單、庫存、財務、LINE 或 Email 系統。實際資料存取、發送、自動化、頻率、保存期限、費用與責任，以測試結果及書面合作範圍為準。</w:t>
      </w:r>
    </w:p>
    <w:p>
      <w:pPr>
        <w:pStyle w:val="ToolkitNote"/>
      </w:pPr>
      <w:r>
        <w:rPr>
          <w:rFonts w:ascii="Noto Sans TC" w:hAnsi="Noto Sans TC" w:eastAsia="Noto Sans TC" w:cs="Noto Sans TC"/>
          <w:b/>
          <w:color w:val="D8A657"/>
          <w:sz w:val="17"/>
        </w:rPr>
        <w:t xml:space="preserve">日本語: </w:t>
      </w:r>
      <w:r>
        <w:rPr>
          <w:rFonts w:ascii="Noto Sans TC" w:hAnsi="Noto Sans TC" w:eastAsia="Noto Sans TC" w:cs="Noto Sans TC"/>
          <w:color w:val="172426"/>
          <w:sz w:val="17"/>
        </w:rPr>
        <w:t>上記は評価・段階導入が可能な業務案であり、現在のサイトが顧客、受注、在庫、会計、LINE、メール各システムと接続済みであることを示しません。アクセス、送信、自動化、頻度、保存期間、費用、責任はテスト結果と書面合意に基づきます。</w:t>
      </w:r>
    </w:p>
    <w:p>
      <w:pPr>
        <w:pStyle w:val="ToolkitNote"/>
      </w:pPr>
      <w:r>
        <w:rPr>
          <w:rFonts w:ascii="Noto Sans TC" w:hAnsi="Noto Sans TC" w:eastAsia="Noto Sans TC" w:cs="Noto Sans TC"/>
          <w:b/>
          <w:color w:val="D8A657"/>
          <w:sz w:val="17"/>
        </w:rPr>
        <w:t xml:space="preserve">English: </w:t>
      </w:r>
      <w:r>
        <w:rPr>
          <w:rFonts w:ascii="Noto Sans TC" w:hAnsi="Noto Sans TC" w:eastAsia="Noto Sans TC" w:cs="Noto Sans TC"/>
          <w:color w:val="172426"/>
          <w:sz w:val="17"/>
        </w:rPr>
        <w:t>These are workflows available for assessment and phased introduction. They do not imply that the current website is connected to customer, order, inventory, finance, LINE or email systems. Data access, sending, automation, cadence, retention, fees and responsibility remain subject to testing and written scope.</w:t>
      </w:r>
    </w:p>
    <w:p>
      <w:pPr>
        <w:pStyle w:val="Heading2"/>
      </w:pPr>
      <w:r>
        <w:t>權限確認 / 権限確認 / Access confirmation</w:t>
      </w:r>
    </w:p>
    <w:tbl>
      <w:tblPr>
        <w:tblW w:type="dxa" w:w="9360"/>
        <w:tblLayout w:type="fixed"/>
        <w:tblLook w:firstColumn="1" w:firstRow="1" w:lastColumn="0" w:lastRow="0" w:noHBand="0" w:noVBand="1" w:val="04A0"/>
        <w:jc w:val="left"/>
        <w:tblInd w:type="dxa" w:w="120"/>
      </w:tblPr>
      <w:tblGrid>
        <w:gridCol w:w="2340"/>
        <w:gridCol w:w="2340"/>
        <w:gridCol w:w="1800"/>
        <w:gridCol w:w="2880"/>
      </w:tblGrid>
      <w:tr>
        <w:trPr>
          <w:tblHeader w:val="true"/>
          <w:cantSplit/>
        </w:trPr>
        <w:tc>
          <w:tcPr>
            <w:tcW w:type="dxa" w:w="2340"/>
            <w:shd w:fill="102C2E"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vAlign w:val="center"/>
            <w:tcMar>
              <w:top w:w="80" w:type="dxa"/>
              <w:bottom w:w="80" w:type="dxa"/>
              <w:start w:w="120" w:type="dxa"/>
              <w:end w:w="120" w:type="dxa"/>
            </w:tcMar>
          </w:tcPr>
          <w:p>
            <w:pPr>
              <w:spacing w:before="0" w:after="0" w:line="240" w:lineRule="auto"/>
              <w:jc w:val="center"/>
            </w:pPr>
            <w:r/>
            <w:r>
              <w:rPr>
                <w:rFonts w:ascii="Noto Sans TC" w:hAnsi="Noto Sans TC" w:eastAsia="Noto Sans TC" w:cs="Noto Sans TC"/>
                <w:b/>
                <w:color w:val="FFFFFF"/>
                <w:sz w:val="17"/>
              </w:rPr>
              <w:t>責任人 / 担当者 / Responsible person</w:t>
            </w:r>
          </w:p>
        </w:tc>
        <w:tc>
          <w:tcPr>
            <w:tcW w:type="dxa" w:w="2340"/>
            <w:shd w:fill="102C2E"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vAlign w:val="center"/>
            <w:tcMar>
              <w:top w:w="80" w:type="dxa"/>
              <w:bottom w:w="80" w:type="dxa"/>
              <w:start w:w="120" w:type="dxa"/>
              <w:end w:w="120" w:type="dxa"/>
            </w:tcMar>
          </w:tcPr>
          <w:p>
            <w:pPr>
              <w:spacing w:before="0" w:after="0" w:line="240" w:lineRule="auto"/>
              <w:jc w:val="center"/>
            </w:pPr>
            <w:r/>
            <w:r>
              <w:rPr>
                <w:rFonts w:ascii="Noto Sans TC" w:hAnsi="Noto Sans TC" w:eastAsia="Noto Sans TC" w:cs="Noto Sans TC"/>
                <w:b/>
                <w:color w:val="FFFFFF"/>
                <w:sz w:val="17"/>
              </w:rPr>
              <w:t>核准人 / 承認者 / Approver</w:t>
            </w:r>
          </w:p>
        </w:tc>
        <w:tc>
          <w:tcPr>
            <w:tcW w:type="dxa" w:w="1800"/>
            <w:shd w:fill="102C2E"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vAlign w:val="center"/>
            <w:tcMar>
              <w:top w:w="80" w:type="dxa"/>
              <w:bottom w:w="80" w:type="dxa"/>
              <w:start w:w="120" w:type="dxa"/>
              <w:end w:w="120" w:type="dxa"/>
            </w:tcMar>
          </w:tcPr>
          <w:p>
            <w:pPr>
              <w:spacing w:before="0" w:after="0" w:line="240" w:lineRule="auto"/>
              <w:jc w:val="center"/>
            </w:pPr>
            <w:r/>
            <w:r>
              <w:rPr>
                <w:rFonts w:ascii="Noto Sans TC" w:hAnsi="Noto Sans TC" w:eastAsia="Noto Sans TC" w:cs="Noto Sans TC"/>
                <w:b/>
                <w:color w:val="FFFFFF"/>
                <w:sz w:val="17"/>
              </w:rPr>
              <w:t>日期 / 日付 / Date</w:t>
            </w:r>
          </w:p>
        </w:tc>
        <w:tc>
          <w:tcPr>
            <w:tcW w:type="dxa" w:w="2880"/>
            <w:shd w:fill="102C2E"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vAlign w:val="center"/>
            <w:tcMar>
              <w:top w:w="80" w:type="dxa"/>
              <w:bottom w:w="80" w:type="dxa"/>
              <w:start w:w="120" w:type="dxa"/>
              <w:end w:w="120" w:type="dxa"/>
            </w:tcMar>
          </w:tcPr>
          <w:p>
            <w:pPr>
              <w:spacing w:before="0" w:after="0" w:line="240" w:lineRule="auto"/>
              <w:jc w:val="center"/>
            </w:pPr>
            <w:r/>
            <w:r>
              <w:rPr>
                <w:rFonts w:ascii="Noto Sans TC" w:hAnsi="Noto Sans TC" w:eastAsia="Noto Sans TC" w:cs="Noto Sans TC"/>
                <w:b/>
                <w:color w:val="FFFFFF"/>
                <w:sz w:val="17"/>
              </w:rPr>
              <w:t>備註 / 備考 / Notes</w:t>
            </w:r>
          </w:p>
        </w:tc>
      </w:tr>
      <w:tr>
        <w:trPr>
          <w:cantSplit/>
        </w:trPr>
        <w:tc>
          <w:tcPr>
            <w:tcW w:type="dxa" w:w="2340"/>
            <w:vAlign w:val="center"/>
            <w:shd w:fill="F8F1E5"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64" w:lineRule="auto"/>
              <w:jc w:val="center"/>
            </w:pPr>
            <w:r/>
            <w:r>
              <w:rPr>
                <w:rFonts w:ascii="Noto Sans TC" w:hAnsi="Noto Sans TC" w:eastAsia="Noto Sans TC" w:cs="Noto Sans TC"/>
                <w:b w:val="0"/>
                <w:color w:val="172426"/>
                <w:sz w:val="17"/>
              </w:rPr>
              <w:t>________________</w:t>
            </w:r>
          </w:p>
        </w:tc>
        <w:tc>
          <w:tcPr>
            <w:tcW w:type="dxa" w:w="2340"/>
            <w:vAlign w:val="center"/>
            <w:shd w:fill="F8F1E5"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64" w:lineRule="auto"/>
              <w:jc w:val="center"/>
            </w:pPr>
            <w:r/>
            <w:r>
              <w:rPr>
                <w:rFonts w:ascii="Noto Sans TC" w:hAnsi="Noto Sans TC" w:eastAsia="Noto Sans TC" w:cs="Noto Sans TC"/>
                <w:b w:val="0"/>
                <w:color w:val="172426"/>
                <w:sz w:val="17"/>
              </w:rPr>
              <w:t>________________</w:t>
            </w:r>
          </w:p>
        </w:tc>
        <w:tc>
          <w:tcPr>
            <w:tcW w:type="dxa" w:w="1800"/>
            <w:vAlign w:val="center"/>
            <w:shd w:fill="F8F1E5"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64" w:lineRule="auto"/>
              <w:jc w:val="center"/>
            </w:pPr>
            <w:r/>
            <w:r>
              <w:rPr>
                <w:rFonts w:ascii="Noto Sans TC" w:hAnsi="Noto Sans TC" w:eastAsia="Noto Sans TC" w:cs="Noto Sans TC"/>
                <w:b w:val="0"/>
                <w:color w:val="172426"/>
                <w:sz w:val="17"/>
              </w:rPr>
              <w:t>________________</w:t>
            </w:r>
          </w:p>
        </w:tc>
        <w:tc>
          <w:tcPr>
            <w:tcW w:type="dxa" w:w="2880"/>
            <w:vAlign w:val="center"/>
            <w:shd w:fill="F8F1E5"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64" w:lineRule="auto"/>
              <w:jc w:val="center"/>
            </w:pPr>
            <w:r/>
            <w:r>
              <w:rPr>
                <w:rFonts w:ascii="Noto Sans TC" w:hAnsi="Noto Sans TC" w:eastAsia="Noto Sans TC" w:cs="Noto Sans TC"/>
                <w:b w:val="0"/>
                <w:color w:val="172426"/>
                <w:sz w:val="17"/>
              </w:rPr>
              <w:t>________________</w:t>
            </w:r>
          </w:p>
        </w:tc>
      </w:tr>
    </w:tbl>
    <w:p>
      <w:r>
        <w:br w:type="page"/>
      </w:r>
    </w:p>
    <w:p>
      <w:pPr>
        <w:pStyle w:val="ToolkitKicker"/>
      </w:pPr>
      <w:r>
        <w:t>AI 協作工具包 / AI協働ツールキット / AI OPERATIONS TOOLKIT</w:t>
      </w:r>
    </w:p>
    <w:p>
      <w:pPr>
        <w:pStyle w:val="Heading1"/>
      </w:pPr>
      <w:r>
        <w:t>導入程序 / 導入手順 / Implementation process</w:t>
      </w:r>
    </w:p>
    <w:tbl>
      <w:tblPr>
        <w:tblW w:type="dxa" w:w="9360"/>
        <w:tblLayout w:type="fixed"/>
        <w:tblLook w:firstColumn="1" w:firstRow="1" w:lastColumn="0" w:lastRow="0" w:noHBand="0" w:noVBand="1" w:val="04A0"/>
        <w:jc w:val="left"/>
        <w:tblInd w:type="dxa" w:w="120"/>
      </w:tblPr>
      <w:tblGrid>
        <w:gridCol w:w="900"/>
        <w:gridCol w:w="2820"/>
        <w:gridCol w:w="2820"/>
        <w:gridCol w:w="2820"/>
      </w:tblGrid>
      <w:tr>
        <w:trPr>
          <w:tblHeader w:val="true"/>
          <w:cantSplit/>
        </w:trPr>
        <w:tc>
          <w:tcPr>
            <w:tcW w:type="dxa" w:w="900"/>
            <w:shd w:fill="102C2E"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vAlign w:val="center"/>
            <w:tcMar>
              <w:top w:w="80" w:type="dxa"/>
              <w:bottom w:w="80" w:type="dxa"/>
              <w:start w:w="120" w:type="dxa"/>
              <w:end w:w="120" w:type="dxa"/>
            </w:tcMar>
          </w:tcPr>
          <w:p>
            <w:pPr>
              <w:spacing w:before="0" w:after="0" w:line="240" w:lineRule="auto"/>
              <w:jc w:val="center"/>
            </w:pPr>
            <w:r/>
            <w:r>
              <w:rPr>
                <w:rFonts w:ascii="Noto Sans TC" w:hAnsi="Noto Sans TC" w:eastAsia="Noto Sans TC" w:cs="Noto Sans TC"/>
                <w:b/>
                <w:color w:val="FFFFFF"/>
                <w:sz w:val="17"/>
              </w:rPr>
              <w:t>步驟 #</w:t>
            </w:r>
            <w:r>
              <w:br/>
            </w:r>
            <w:r>
              <w:rPr>
                <w:rFonts w:ascii="Noto Sans TC" w:hAnsi="Noto Sans TC" w:eastAsia="Noto Sans TC" w:cs="Noto Sans TC"/>
                <w:b/>
                <w:color w:val="FFFFFF"/>
                <w:sz w:val="17"/>
              </w:rPr>
              <w:t>工程番号</w:t>
            </w:r>
            <w:r>
              <w:br/>
            </w:r>
            <w:r>
              <w:rPr>
                <w:rFonts w:ascii="Noto Sans TC" w:hAnsi="Noto Sans TC" w:eastAsia="Noto Sans TC" w:cs="Noto Sans TC"/>
                <w:b/>
                <w:color w:val="FFFFFF"/>
                <w:sz w:val="17"/>
              </w:rPr>
              <w:t>Step #</w:t>
            </w:r>
          </w:p>
        </w:tc>
        <w:tc>
          <w:tcPr>
            <w:tcW w:type="dxa" w:w="2820"/>
            <w:shd w:fill="102C2E"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vAlign w:val="center"/>
            <w:tcMar>
              <w:top w:w="80" w:type="dxa"/>
              <w:bottom w:w="80" w:type="dxa"/>
              <w:start w:w="120" w:type="dxa"/>
              <w:end w:w="120" w:type="dxa"/>
            </w:tcMar>
          </w:tcPr>
          <w:p>
            <w:pPr>
              <w:spacing w:before="0" w:after="0" w:line="240" w:lineRule="auto"/>
              <w:jc w:val="center"/>
            </w:pPr>
            <w:r/>
            <w:r>
              <w:rPr>
                <w:rFonts w:ascii="Noto Sans TC" w:hAnsi="Noto Sans TC" w:eastAsia="Noto Sans TC" w:cs="Noto Sans TC"/>
                <w:b/>
                <w:color w:val="FFFFFF"/>
                <w:sz w:val="17"/>
              </w:rPr>
              <w:t>繁體中文</w:t>
            </w:r>
          </w:p>
        </w:tc>
        <w:tc>
          <w:tcPr>
            <w:tcW w:type="dxa" w:w="2820"/>
            <w:shd w:fill="102C2E"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vAlign w:val="center"/>
            <w:tcMar>
              <w:top w:w="80" w:type="dxa"/>
              <w:bottom w:w="80" w:type="dxa"/>
              <w:start w:w="120" w:type="dxa"/>
              <w:end w:w="120" w:type="dxa"/>
            </w:tcMar>
          </w:tcPr>
          <w:p>
            <w:pPr>
              <w:spacing w:before="0" w:after="0" w:line="240" w:lineRule="auto"/>
              <w:jc w:val="center"/>
            </w:pPr>
            <w:r/>
            <w:r>
              <w:rPr>
                <w:rFonts w:ascii="Noto Sans TC" w:hAnsi="Noto Sans TC" w:eastAsia="Noto Sans TC" w:cs="Noto Sans TC"/>
                <w:b/>
                <w:color w:val="FFFFFF"/>
                <w:sz w:val="17"/>
              </w:rPr>
              <w:t>日本語</w:t>
            </w:r>
          </w:p>
        </w:tc>
        <w:tc>
          <w:tcPr>
            <w:tcW w:type="dxa" w:w="2820"/>
            <w:shd w:fill="102C2E"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vAlign w:val="center"/>
            <w:tcMar>
              <w:top w:w="80" w:type="dxa"/>
              <w:bottom w:w="80" w:type="dxa"/>
              <w:start w:w="120" w:type="dxa"/>
              <w:end w:w="120" w:type="dxa"/>
            </w:tcMar>
          </w:tcPr>
          <w:p>
            <w:pPr>
              <w:spacing w:before="0" w:after="0" w:line="240" w:lineRule="auto"/>
              <w:jc w:val="center"/>
            </w:pPr>
            <w:r/>
            <w:r>
              <w:rPr>
                <w:rFonts w:ascii="Noto Sans TC" w:hAnsi="Noto Sans TC" w:eastAsia="Noto Sans TC" w:cs="Noto Sans TC"/>
                <w:b/>
                <w:color w:val="FFFFFF"/>
                <w:sz w:val="17"/>
              </w:rPr>
              <w:t>English</w:t>
            </w:r>
          </w:p>
        </w:tc>
      </w:tr>
      <w:tr>
        <w:trPr>
          <w:cantSplit/>
        </w:trPr>
        <w:tc>
          <w:tcPr>
            <w:tcW w:type="dxa" w:w="900"/>
            <w:vAlign w:val="center"/>
            <w:shd w:fill="EDF4F1"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64" w:lineRule="auto"/>
              <w:jc w:val="center"/>
            </w:pPr>
            <w:r/>
            <w:r>
              <w:rPr>
                <w:rFonts w:ascii="Noto Sans TC" w:hAnsi="Noto Sans TC" w:eastAsia="Noto Sans TC" w:cs="Noto Sans TC"/>
                <w:b/>
                <w:color w:val="102C2E"/>
                <w:sz w:val="20"/>
              </w:rPr>
              <w:t>01</w:t>
            </w:r>
          </w:p>
        </w:tc>
        <w:tc>
          <w:tcPr>
            <w:tcW w:type="dxa" w:w="2820"/>
            <w:vAlign w:val="center"/>
            <w:shd w:fill="EDF4F1"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40" w:line="254" w:lineRule="auto"/>
            </w:pPr>
            <w:r/>
            <w:r>
              <w:rPr>
                <w:rFonts w:ascii="Noto Sans TC" w:hAnsi="Noto Sans TC" w:eastAsia="Noto Sans TC" w:cs="Noto Sans TC"/>
                <w:b/>
                <w:color w:val="102C2E"/>
                <w:sz w:val="17"/>
              </w:rPr>
              <w:t>指定核准基準文</w:t>
            </w:r>
          </w:p>
          <w:p>
            <w:pPr>
              <w:spacing w:after="40" w:line="254" w:lineRule="auto"/>
            </w:pPr>
            <w:r>
              <w:rPr>
                <w:rFonts w:ascii="Noto Sans TC" w:hAnsi="Noto Sans TC" w:eastAsia="Noto Sans TC" w:cs="Noto Sans TC"/>
                <w:color w:val="172426"/>
                <w:sz w:val="15"/>
              </w:rPr>
              <w:t>明確決定哪一語言或哪份文件是本次比對的正式來源。</w:t>
            </w:r>
          </w:p>
          <w:p>
            <w:pPr>
              <w:spacing w:after="0" w:line="240" w:lineRule="auto"/>
            </w:pPr>
            <w:r>
              <w:rPr>
                <w:rFonts w:ascii="Noto Sans TC" w:hAnsi="Noto Sans TC" w:eastAsia="Noto Sans TC" w:cs="Noto Sans TC"/>
                <w:color w:val="5D6C6D"/>
                <w:sz w:val="14"/>
              </w:rPr>
              <w:t>內容負責人  |  基準版本與最後核對日</w:t>
            </w:r>
          </w:p>
        </w:tc>
        <w:tc>
          <w:tcPr>
            <w:tcW w:type="dxa" w:w="2820"/>
            <w:vAlign w:val="center"/>
            <w:shd w:fill="EDF4F1"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40" w:line="254" w:lineRule="auto"/>
            </w:pPr>
            <w:r/>
            <w:r>
              <w:rPr>
                <w:rFonts w:ascii="Noto Sans TC" w:hAnsi="Noto Sans TC" w:eastAsia="Noto Sans TC" w:cs="Noto Sans TC"/>
                <w:b/>
                <w:color w:val="102C2E"/>
                <w:sz w:val="17"/>
              </w:rPr>
              <w:t>承認済み基準文を指定</w:t>
            </w:r>
          </w:p>
          <w:p>
            <w:pPr>
              <w:spacing w:after="40" w:line="254" w:lineRule="auto"/>
            </w:pPr>
            <w:r>
              <w:rPr>
                <w:rFonts w:ascii="Noto Sans TC" w:hAnsi="Noto Sans TC" w:eastAsia="Noto Sans TC" w:cs="Noto Sans TC"/>
                <w:color w:val="172426"/>
                <w:sz w:val="15"/>
              </w:rPr>
              <w:t>正式な情報源と対象範囲を確認します。</w:t>
            </w:r>
          </w:p>
          <w:p>
            <w:pPr>
              <w:spacing w:after="0" w:line="240" w:lineRule="auto"/>
            </w:pPr>
            <w:r>
              <w:rPr>
                <w:rFonts w:ascii="Noto Sans TC" w:hAnsi="Noto Sans TC" w:eastAsia="Noto Sans TC" w:cs="Noto Sans TC"/>
                <w:color w:val="5D6C6D"/>
                <w:sz w:val="14"/>
              </w:rPr>
              <w:t>業務担当者  |  対象と情報源一覧</w:t>
            </w:r>
          </w:p>
        </w:tc>
        <w:tc>
          <w:tcPr>
            <w:tcW w:type="dxa" w:w="2820"/>
            <w:vAlign w:val="center"/>
            <w:shd w:fill="EDF4F1"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40" w:line="254" w:lineRule="auto"/>
            </w:pPr>
            <w:r/>
            <w:r>
              <w:rPr>
                <w:rFonts w:ascii="Noto Sans TC" w:hAnsi="Noto Sans TC" w:eastAsia="Noto Sans TC" w:cs="Noto Sans TC"/>
                <w:b/>
                <w:color w:val="102C2E"/>
                <w:sz w:val="17"/>
              </w:rPr>
              <w:t>Nominate the approved source</w:t>
            </w:r>
          </w:p>
          <w:p>
            <w:pPr>
              <w:spacing w:after="40" w:line="254" w:lineRule="auto"/>
            </w:pPr>
            <w:r>
              <w:rPr>
                <w:rFonts w:ascii="Noto Sans TC" w:hAnsi="Noto Sans TC" w:eastAsia="Noto Sans TC" w:cs="Noto Sans TC"/>
                <w:color w:val="172426"/>
                <w:sz w:val="15"/>
              </w:rPr>
              <w:t>Confirm the official source and bounded scope.</w:t>
            </w:r>
          </w:p>
          <w:p>
            <w:pPr>
              <w:spacing w:after="0" w:line="240" w:lineRule="auto"/>
            </w:pPr>
            <w:r>
              <w:rPr>
                <w:rFonts w:ascii="Noto Sans TC" w:hAnsi="Noto Sans TC" w:eastAsia="Noto Sans TC" w:cs="Noto Sans TC"/>
                <w:color w:val="5D6C6D"/>
                <w:sz w:val="14"/>
              </w:rPr>
              <w:t>Business owner  |  Scope and source list</w:t>
            </w:r>
          </w:p>
        </w:tc>
      </w:tr>
      <w:tr>
        <w:trPr>
          <w:cantSplit/>
        </w:trPr>
        <w:tc>
          <w:tcPr>
            <w:tcW w:type="dxa" w:w="900"/>
            <w:vAlign w:val="center"/>
            <w:shd w:fill="FFFFFF"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64" w:lineRule="auto"/>
              <w:jc w:val="center"/>
            </w:pPr>
            <w:r/>
            <w:r>
              <w:rPr>
                <w:rFonts w:ascii="Noto Sans TC" w:hAnsi="Noto Sans TC" w:eastAsia="Noto Sans TC" w:cs="Noto Sans TC"/>
                <w:b/>
                <w:color w:val="102C2E"/>
                <w:sz w:val="20"/>
              </w:rPr>
              <w:t>02</w:t>
            </w:r>
          </w:p>
        </w:tc>
        <w:tc>
          <w:tcPr>
            <w:tcW w:type="dxa" w:w="2820"/>
            <w:vAlign w:val="center"/>
            <w:shd w:fill="FFFFFF"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40" w:line="254" w:lineRule="auto"/>
            </w:pPr>
            <w:r/>
            <w:r>
              <w:rPr>
                <w:rFonts w:ascii="Noto Sans TC" w:hAnsi="Noto Sans TC" w:eastAsia="Noto Sans TC" w:cs="Noto Sans TC"/>
                <w:b/>
                <w:color w:val="102C2E"/>
                <w:sz w:val="17"/>
              </w:rPr>
              <w:t>建立專有名詞表</w:t>
            </w:r>
          </w:p>
          <w:p>
            <w:pPr>
              <w:spacing w:after="40" w:line="254" w:lineRule="auto"/>
            </w:pPr>
            <w:r>
              <w:rPr>
                <w:rFonts w:ascii="Noto Sans TC" w:hAnsi="Noto Sans TC" w:eastAsia="Noto Sans TC" w:cs="Noto Sans TC"/>
                <w:color w:val="172426"/>
                <w:sz w:val="15"/>
              </w:rPr>
              <w:t>整理公司、品牌、商品、地名、服務與法律用語的核准寫法。</w:t>
            </w:r>
          </w:p>
          <w:p>
            <w:pPr>
              <w:spacing w:after="0" w:line="240" w:lineRule="auto"/>
            </w:pPr>
            <w:r>
              <w:rPr>
                <w:rFonts w:ascii="Noto Sans TC" w:hAnsi="Noto Sans TC" w:eastAsia="Noto Sans TC" w:cs="Noto Sans TC"/>
                <w:color w:val="5D6C6D"/>
                <w:sz w:val="14"/>
              </w:rPr>
              <w:t>內容＋母語審閱者  |  三語用語表</w:t>
            </w:r>
          </w:p>
        </w:tc>
        <w:tc>
          <w:tcPr>
            <w:tcW w:type="dxa" w:w="2820"/>
            <w:vAlign w:val="center"/>
            <w:shd w:fill="FFFFFF"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40" w:line="254" w:lineRule="auto"/>
            </w:pPr>
            <w:r/>
            <w:r>
              <w:rPr>
                <w:rFonts w:ascii="Noto Sans TC" w:hAnsi="Noto Sans TC" w:eastAsia="Noto Sans TC" w:cs="Noto Sans TC"/>
                <w:b/>
                <w:color w:val="102C2E"/>
                <w:sz w:val="17"/>
              </w:rPr>
              <w:t>用語集を作成</w:t>
            </w:r>
          </w:p>
          <w:p>
            <w:pPr>
              <w:spacing w:after="40" w:line="254" w:lineRule="auto"/>
            </w:pPr>
            <w:r>
              <w:rPr>
                <w:rFonts w:ascii="Noto Sans TC" w:hAnsi="Noto Sans TC" w:eastAsia="Noto Sans TC" w:cs="Noto Sans TC"/>
                <w:color w:val="172426"/>
                <w:sz w:val="15"/>
              </w:rPr>
              <w:t>必要項目、状態、権限、承認条件を定義します。</w:t>
            </w:r>
          </w:p>
          <w:p>
            <w:pPr>
              <w:spacing w:after="0" w:line="240" w:lineRule="auto"/>
            </w:pPr>
            <w:r>
              <w:rPr>
                <w:rFonts w:ascii="Noto Sans TC" w:hAnsi="Noto Sans TC" w:eastAsia="Noto Sans TC" w:cs="Noto Sans TC"/>
                <w:color w:val="5D6C6D"/>
                <w:sz w:val="14"/>
              </w:rPr>
              <w:t>業務＋承認担当  |  項目・権限・承認ルール</w:t>
            </w:r>
          </w:p>
        </w:tc>
        <w:tc>
          <w:tcPr>
            <w:tcW w:type="dxa" w:w="2820"/>
            <w:vAlign w:val="center"/>
            <w:shd w:fill="FFFFFF"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40" w:line="254" w:lineRule="auto"/>
            </w:pPr>
            <w:r/>
            <w:r>
              <w:rPr>
                <w:rFonts w:ascii="Noto Sans TC" w:hAnsi="Noto Sans TC" w:eastAsia="Noto Sans TC" w:cs="Noto Sans TC"/>
                <w:b/>
                <w:color w:val="102C2E"/>
                <w:sz w:val="17"/>
              </w:rPr>
              <w:t>Build the terminology list</w:t>
            </w:r>
          </w:p>
          <w:p>
            <w:pPr>
              <w:spacing w:after="40" w:line="254" w:lineRule="auto"/>
            </w:pPr>
            <w:r>
              <w:rPr>
                <w:rFonts w:ascii="Noto Sans TC" w:hAnsi="Noto Sans TC" w:eastAsia="Noto Sans TC" w:cs="Noto Sans TC"/>
                <w:color w:val="172426"/>
                <w:sz w:val="15"/>
              </w:rPr>
              <w:t>Define required fields, status, access and approval conditions.</w:t>
            </w:r>
          </w:p>
          <w:p>
            <w:pPr>
              <w:spacing w:after="0" w:line="240" w:lineRule="auto"/>
            </w:pPr>
            <w:r>
              <w:rPr>
                <w:rFonts w:ascii="Noto Sans TC" w:hAnsi="Noto Sans TC" w:eastAsia="Noto Sans TC" w:cs="Noto Sans TC"/>
                <w:color w:val="5D6C6D"/>
                <w:sz w:val="14"/>
              </w:rPr>
              <w:t>Business and approval owners  |  Field, access and approval rules</w:t>
            </w:r>
          </w:p>
        </w:tc>
      </w:tr>
      <w:tr>
        <w:trPr>
          <w:cantSplit/>
        </w:trPr>
        <w:tc>
          <w:tcPr>
            <w:tcW w:type="dxa" w:w="900"/>
            <w:vAlign w:val="center"/>
            <w:shd w:fill="EDF4F1"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64" w:lineRule="auto"/>
              <w:jc w:val="center"/>
            </w:pPr>
            <w:r/>
            <w:r>
              <w:rPr>
                <w:rFonts w:ascii="Noto Sans TC" w:hAnsi="Noto Sans TC" w:eastAsia="Noto Sans TC" w:cs="Noto Sans TC"/>
                <w:b/>
                <w:color w:val="102C2E"/>
                <w:sz w:val="20"/>
              </w:rPr>
              <w:t>03</w:t>
            </w:r>
          </w:p>
        </w:tc>
        <w:tc>
          <w:tcPr>
            <w:tcW w:type="dxa" w:w="2820"/>
            <w:vAlign w:val="center"/>
            <w:shd w:fill="EDF4F1"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40" w:line="254" w:lineRule="auto"/>
            </w:pPr>
            <w:r/>
            <w:r>
              <w:rPr>
                <w:rFonts w:ascii="Noto Sans TC" w:hAnsi="Noto Sans TC" w:eastAsia="Noto Sans TC" w:cs="Noto Sans TC"/>
                <w:b/>
                <w:color w:val="102C2E"/>
                <w:sz w:val="17"/>
              </w:rPr>
              <w:t>逐項比對同一內容</w:t>
            </w:r>
          </w:p>
          <w:p>
            <w:pPr>
              <w:spacing w:after="40" w:line="254" w:lineRule="auto"/>
            </w:pPr>
            <w:r>
              <w:rPr>
                <w:rFonts w:ascii="Noto Sans TC" w:hAnsi="Noto Sans TC" w:eastAsia="Noto Sans TC" w:cs="Noto Sans TC"/>
                <w:color w:val="172426"/>
                <w:sz w:val="15"/>
              </w:rPr>
              <w:t>檢查日期、數字、名稱、網址、狀態與承諾程度是否一致。</w:t>
            </w:r>
          </w:p>
          <w:p>
            <w:pPr>
              <w:spacing w:after="0" w:line="240" w:lineRule="auto"/>
            </w:pPr>
            <w:r>
              <w:rPr>
                <w:rFonts w:ascii="Noto Sans TC" w:hAnsi="Noto Sans TC" w:eastAsia="Noto Sans TC" w:cs="Noto Sans TC"/>
                <w:color w:val="5D6C6D"/>
                <w:sz w:val="14"/>
              </w:rPr>
              <w:t>AI 比對  |  不一致與缺漏清單</w:t>
            </w:r>
          </w:p>
        </w:tc>
        <w:tc>
          <w:tcPr>
            <w:tcW w:type="dxa" w:w="2820"/>
            <w:vAlign w:val="center"/>
            <w:shd w:fill="EDF4F1"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40" w:line="254" w:lineRule="auto"/>
            </w:pPr>
            <w:r/>
            <w:r>
              <w:rPr>
                <w:rFonts w:ascii="Noto Sans TC" w:hAnsi="Noto Sans TC" w:eastAsia="Noto Sans TC" w:cs="Noto Sans TC"/>
                <w:b/>
                <w:color w:val="102C2E"/>
                <w:sz w:val="17"/>
              </w:rPr>
              <w:t>同一内容を比較</w:t>
            </w:r>
          </w:p>
          <w:p>
            <w:pPr>
              <w:spacing w:after="40" w:line="254" w:lineRule="auto"/>
            </w:pPr>
            <w:r>
              <w:rPr>
                <w:rFonts w:ascii="Noto Sans TC" w:hAnsi="Noto Sans TC" w:eastAsia="Noto Sans TC" w:cs="Noto Sans TC"/>
                <w:color w:val="172426"/>
                <w:sz w:val="15"/>
              </w:rPr>
              <w:t>匿名化した実データで一度テストし、差分と不足を確認します。</w:t>
            </w:r>
          </w:p>
          <w:p>
            <w:pPr>
              <w:spacing w:after="0" w:line="240" w:lineRule="auto"/>
            </w:pPr>
            <w:r>
              <w:rPr>
                <w:rFonts w:ascii="Noto Sans TC" w:hAnsi="Noto Sans TC" w:eastAsia="Noto Sans TC" w:cs="Noto Sans TC"/>
                <w:color w:val="5D6C6D"/>
                <w:sz w:val="14"/>
              </w:rPr>
              <w:t>AI整理／担当者確認  |  初回差分・不足一覧</w:t>
            </w:r>
          </w:p>
        </w:tc>
        <w:tc>
          <w:tcPr>
            <w:tcW w:type="dxa" w:w="2820"/>
            <w:vAlign w:val="center"/>
            <w:shd w:fill="EDF4F1"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40" w:line="254" w:lineRule="auto"/>
            </w:pPr>
            <w:r/>
            <w:r>
              <w:rPr>
                <w:rFonts w:ascii="Noto Sans TC" w:hAnsi="Noto Sans TC" w:eastAsia="Noto Sans TC" w:cs="Noto Sans TC"/>
                <w:b/>
                <w:color w:val="102C2E"/>
                <w:sz w:val="17"/>
              </w:rPr>
              <w:t>Compare matching content</w:t>
            </w:r>
          </w:p>
          <w:p>
            <w:pPr>
              <w:spacing w:after="40" w:line="254" w:lineRule="auto"/>
            </w:pPr>
            <w:r>
              <w:rPr>
                <w:rFonts w:ascii="Noto Sans TC" w:hAnsi="Noto Sans TC" w:eastAsia="Noto Sans TC" w:cs="Noto Sans TC"/>
                <w:color w:val="172426"/>
                <w:sz w:val="15"/>
              </w:rPr>
              <w:t>Run one test with de-identified real data and review differences and gaps.</w:t>
            </w:r>
          </w:p>
          <w:p>
            <w:pPr>
              <w:spacing w:after="0" w:line="240" w:lineRule="auto"/>
            </w:pPr>
            <w:r>
              <w:rPr>
                <w:rFonts w:ascii="Noto Sans TC" w:hAnsi="Noto Sans TC" w:eastAsia="Noto Sans TC" w:cs="Noto Sans TC"/>
                <w:color w:val="5D6C6D"/>
                <w:sz w:val="14"/>
              </w:rPr>
              <w:t>AI preparation / human review  |  First difference and gap report</w:t>
            </w:r>
          </w:p>
        </w:tc>
      </w:tr>
      <w:tr>
        <w:trPr>
          <w:cantSplit/>
        </w:trPr>
        <w:tc>
          <w:tcPr>
            <w:tcW w:type="dxa" w:w="900"/>
            <w:vAlign w:val="center"/>
            <w:shd w:fill="FFFFFF"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64" w:lineRule="auto"/>
              <w:jc w:val="center"/>
            </w:pPr>
            <w:r/>
            <w:r>
              <w:rPr>
                <w:rFonts w:ascii="Noto Sans TC" w:hAnsi="Noto Sans TC" w:eastAsia="Noto Sans TC" w:cs="Noto Sans TC"/>
                <w:b/>
                <w:color w:val="102C2E"/>
                <w:sz w:val="20"/>
              </w:rPr>
              <w:t>04</w:t>
            </w:r>
          </w:p>
        </w:tc>
        <w:tc>
          <w:tcPr>
            <w:tcW w:type="dxa" w:w="2820"/>
            <w:vAlign w:val="center"/>
            <w:shd w:fill="FFFFFF"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40" w:line="254" w:lineRule="auto"/>
            </w:pPr>
            <w:r/>
            <w:r>
              <w:rPr>
                <w:rFonts w:ascii="Noto Sans TC" w:hAnsi="Noto Sans TC" w:eastAsia="Noto Sans TC" w:cs="Noto Sans TC"/>
                <w:b/>
                <w:color w:val="102C2E"/>
                <w:sz w:val="17"/>
              </w:rPr>
              <w:t>標記專業風險</w:t>
            </w:r>
          </w:p>
          <w:p>
            <w:pPr>
              <w:spacing w:after="40" w:line="254" w:lineRule="auto"/>
            </w:pPr>
            <w:r>
              <w:rPr>
                <w:rFonts w:ascii="Noto Sans TC" w:hAnsi="Noto Sans TC" w:eastAsia="Noto Sans TC" w:cs="Noto Sans TC"/>
                <w:color w:val="172426"/>
                <w:sz w:val="15"/>
              </w:rPr>
              <w:t>將食品標示、法規、進出口、合約與難以判定的句子轉交相關人員。</w:t>
            </w:r>
          </w:p>
          <w:p>
            <w:pPr>
              <w:spacing w:after="0" w:line="240" w:lineRule="auto"/>
            </w:pPr>
            <w:r>
              <w:rPr>
                <w:rFonts w:ascii="Noto Sans TC" w:hAnsi="Noto Sans TC" w:eastAsia="Noto Sans TC" w:cs="Noto Sans TC"/>
                <w:color w:val="5D6C6D"/>
                <w:sz w:val="14"/>
              </w:rPr>
              <w:t>專業人員／母語審閱者  |  疑義句與風險清單</w:t>
            </w:r>
          </w:p>
        </w:tc>
        <w:tc>
          <w:tcPr>
            <w:tcW w:type="dxa" w:w="2820"/>
            <w:vAlign w:val="center"/>
            <w:shd w:fill="FFFFFF"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40" w:line="254" w:lineRule="auto"/>
            </w:pPr>
            <w:r/>
            <w:r>
              <w:rPr>
                <w:rFonts w:ascii="Noto Sans TC" w:hAnsi="Noto Sans TC" w:eastAsia="Noto Sans TC" w:cs="Noto Sans TC"/>
                <w:b/>
                <w:color w:val="102C2E"/>
                <w:sz w:val="17"/>
              </w:rPr>
              <w:t>専門リスクを表示</w:t>
            </w:r>
          </w:p>
          <w:p>
            <w:pPr>
              <w:spacing w:after="40" w:line="254" w:lineRule="auto"/>
            </w:pPr>
            <w:r>
              <w:rPr>
                <w:rFonts w:ascii="Noto Sans TC" w:hAnsi="Noto Sans TC" w:eastAsia="Noto Sans TC" w:cs="Noto Sans TC"/>
                <w:color w:val="172426"/>
                <w:sz w:val="15"/>
              </w:rPr>
              <w:t>AIが原稿または一覧を作り、担当者が事実とリスクを確認します。</w:t>
            </w:r>
          </w:p>
          <w:p>
            <w:pPr>
              <w:spacing w:after="0" w:line="240" w:lineRule="auto"/>
            </w:pPr>
            <w:r>
              <w:rPr>
                <w:rFonts w:ascii="Noto Sans TC" w:hAnsi="Noto Sans TC" w:eastAsia="Noto Sans TC" w:cs="Noto Sans TC"/>
                <w:color w:val="5D6C6D"/>
                <w:sz w:val="14"/>
              </w:rPr>
              <w:t>AI作成／担当者承認  |  承認前成果物</w:t>
            </w:r>
          </w:p>
        </w:tc>
        <w:tc>
          <w:tcPr>
            <w:tcW w:type="dxa" w:w="2820"/>
            <w:vAlign w:val="center"/>
            <w:shd w:fill="FFFFFF"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40" w:line="254" w:lineRule="auto"/>
            </w:pPr>
            <w:r/>
            <w:r>
              <w:rPr>
                <w:rFonts w:ascii="Noto Sans TC" w:hAnsi="Noto Sans TC" w:eastAsia="Noto Sans TC" w:cs="Noto Sans TC"/>
                <w:b/>
                <w:color w:val="102C2E"/>
                <w:sz w:val="17"/>
              </w:rPr>
              <w:t>Flag specialist risk</w:t>
            </w:r>
          </w:p>
          <w:p>
            <w:pPr>
              <w:spacing w:after="40" w:line="254" w:lineRule="auto"/>
            </w:pPr>
            <w:r>
              <w:rPr>
                <w:rFonts w:ascii="Noto Sans TC" w:hAnsi="Noto Sans TC" w:eastAsia="Noto Sans TC" w:cs="Noto Sans TC"/>
                <w:color w:val="172426"/>
                <w:sz w:val="15"/>
              </w:rPr>
              <w:t>AI prepares the draft or report; authorised staff review facts and risks.</w:t>
            </w:r>
          </w:p>
          <w:p>
            <w:pPr>
              <w:spacing w:after="0" w:line="240" w:lineRule="auto"/>
            </w:pPr>
            <w:r>
              <w:rPr>
                <w:rFonts w:ascii="Noto Sans TC" w:hAnsi="Noto Sans TC" w:eastAsia="Noto Sans TC" w:cs="Noto Sans TC"/>
                <w:color w:val="5D6C6D"/>
                <w:sz w:val="14"/>
              </w:rPr>
              <w:t>AI draft / staff approval  |  Pre-approval deliverable</w:t>
            </w:r>
          </w:p>
        </w:tc>
      </w:tr>
      <w:tr>
        <w:trPr>
          <w:cantSplit/>
        </w:trPr>
        <w:tc>
          <w:tcPr>
            <w:tcW w:type="dxa" w:w="900"/>
            <w:vAlign w:val="center"/>
            <w:shd w:fill="EDF4F1"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64" w:lineRule="auto"/>
              <w:jc w:val="center"/>
            </w:pPr>
            <w:r/>
            <w:r>
              <w:rPr>
                <w:rFonts w:ascii="Noto Sans TC" w:hAnsi="Noto Sans TC" w:eastAsia="Noto Sans TC" w:cs="Noto Sans TC"/>
                <w:b/>
                <w:color w:val="102C2E"/>
                <w:sz w:val="20"/>
              </w:rPr>
              <w:t>05</w:t>
            </w:r>
          </w:p>
        </w:tc>
        <w:tc>
          <w:tcPr>
            <w:tcW w:type="dxa" w:w="2820"/>
            <w:vAlign w:val="center"/>
            <w:shd w:fill="EDF4F1"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40" w:line="254" w:lineRule="auto"/>
            </w:pPr>
            <w:r/>
            <w:r>
              <w:rPr>
                <w:rFonts w:ascii="Noto Sans TC" w:hAnsi="Noto Sans TC" w:eastAsia="Noto Sans TC" w:cs="Noto Sans TC"/>
                <w:b/>
                <w:color w:val="102C2E"/>
                <w:sz w:val="17"/>
              </w:rPr>
              <w:t>核准修改並更新用語表</w:t>
            </w:r>
          </w:p>
          <w:p>
            <w:pPr>
              <w:spacing w:after="40" w:line="254" w:lineRule="auto"/>
            </w:pPr>
            <w:r>
              <w:rPr>
                <w:rFonts w:ascii="Noto Sans TC" w:hAnsi="Noto Sans TC" w:eastAsia="Noto Sans TC" w:cs="Noto Sans TC"/>
                <w:color w:val="172426"/>
                <w:sz w:val="15"/>
              </w:rPr>
              <w:t>保留修改摘要，將核准寫法回填到下次可沿用的用語表。</w:t>
            </w:r>
          </w:p>
          <w:p>
            <w:pPr>
              <w:spacing w:after="0" w:line="240" w:lineRule="auto"/>
            </w:pPr>
            <w:r>
              <w:rPr>
                <w:rFonts w:ascii="Noto Sans TC" w:hAnsi="Noto Sans TC" w:eastAsia="Noto Sans TC" w:cs="Noto Sans TC"/>
                <w:color w:val="5D6C6D"/>
                <w:sz w:val="14"/>
              </w:rPr>
              <w:t>獲授權發布人員  |  核准三語稿與版本記錄</w:t>
            </w:r>
          </w:p>
        </w:tc>
        <w:tc>
          <w:tcPr>
            <w:tcW w:type="dxa" w:w="2820"/>
            <w:vAlign w:val="center"/>
            <w:shd w:fill="EDF4F1"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40" w:line="254" w:lineRule="auto"/>
            </w:pPr>
            <w:r/>
            <w:r>
              <w:rPr>
                <w:rFonts w:ascii="Noto Sans TC" w:hAnsi="Noto Sans TC" w:eastAsia="Noto Sans TC" w:cs="Noto Sans TC"/>
                <w:b/>
                <w:color w:val="102C2E"/>
                <w:sz w:val="17"/>
              </w:rPr>
              <w:t>修正承認・用語更新</w:t>
            </w:r>
          </w:p>
          <w:p>
            <w:pPr>
              <w:spacing w:after="40" w:line="254" w:lineRule="auto"/>
            </w:pPr>
            <w:r>
              <w:rPr>
                <w:rFonts w:ascii="Noto Sans TC" w:hAnsi="Noto Sans TC" w:eastAsia="Noto Sans TC" w:cs="Noto Sans TC"/>
                <w:color w:val="172426"/>
                <w:sz w:val="15"/>
              </w:rPr>
              <w:t>承認結果、版、担当者、次回確認日を記録します。</w:t>
            </w:r>
          </w:p>
          <w:p>
            <w:pPr>
              <w:spacing w:after="0" w:line="240" w:lineRule="auto"/>
            </w:pPr>
            <w:r>
              <w:rPr>
                <w:rFonts w:ascii="Noto Sans TC" w:hAnsi="Noto Sans TC" w:eastAsia="Noto Sans TC" w:cs="Noto Sans TC"/>
                <w:color w:val="5D6C6D"/>
                <w:sz w:val="14"/>
              </w:rPr>
              <w:t>権限を持つ担当者  |  版・承認・次回確認記録</w:t>
            </w:r>
          </w:p>
        </w:tc>
        <w:tc>
          <w:tcPr>
            <w:tcW w:type="dxa" w:w="2820"/>
            <w:vAlign w:val="center"/>
            <w:shd w:fill="EDF4F1"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40" w:line="254" w:lineRule="auto"/>
            </w:pPr>
            <w:r/>
            <w:r>
              <w:rPr>
                <w:rFonts w:ascii="Noto Sans TC" w:hAnsi="Noto Sans TC" w:eastAsia="Noto Sans TC" w:cs="Noto Sans TC"/>
                <w:b/>
                <w:color w:val="102C2E"/>
                <w:sz w:val="17"/>
              </w:rPr>
              <w:t>Approve changes and update terms</w:t>
            </w:r>
          </w:p>
          <w:p>
            <w:pPr>
              <w:spacing w:after="40" w:line="254" w:lineRule="auto"/>
            </w:pPr>
            <w:r>
              <w:rPr>
                <w:rFonts w:ascii="Noto Sans TC" w:hAnsi="Noto Sans TC" w:eastAsia="Noto Sans TC" w:cs="Noto Sans TC"/>
                <w:color w:val="172426"/>
                <w:sz w:val="15"/>
              </w:rPr>
              <w:t>Record approval, version, owner and the next review date.</w:t>
            </w:r>
          </w:p>
          <w:p>
            <w:pPr>
              <w:spacing w:after="0" w:line="240" w:lineRule="auto"/>
            </w:pPr>
            <w:r>
              <w:rPr>
                <w:rFonts w:ascii="Noto Sans TC" w:hAnsi="Noto Sans TC" w:eastAsia="Noto Sans TC" w:cs="Noto Sans TC"/>
                <w:color w:val="5D6C6D"/>
                <w:sz w:val="14"/>
              </w:rPr>
              <w:t>Authorised staff  |  Version, approval and next-review record</w:t>
            </w:r>
          </w:p>
        </w:tc>
      </w:tr>
    </w:tbl>
    <w:p>
      <w:pPr>
        <w:pStyle w:val="ToolkitKicker"/>
        <w:pageBreakBefore/>
      </w:pPr>
      <w:r>
        <w:t>可填寫範本 / 記入用テンプレート / FILLABLE TEMPLATE  06.1</w:t>
      </w:r>
    </w:p>
    <w:p>
      <w:pPr>
        <w:pStyle w:val="Heading1"/>
        <w:spacing w:before="0"/>
      </w:pPr>
      <w:r>
        <w:t>三語專有名詞表</w:t>
      </w:r>
    </w:p>
    <w:p>
      <w:pPr>
        <w:pStyle w:val="ToolkitLead"/>
      </w:pPr>
      <w:r>
        <w:rPr>
          <w:rFonts w:ascii="Noto Sans TC" w:hAnsi="Noto Sans TC" w:eastAsia="Noto Sans TC" w:cs="Noto Sans TC"/>
          <w:b/>
          <w:color w:val="173F42"/>
          <w:sz w:val="21"/>
        </w:rPr>
        <w:t>三言語用語集</w:t>
      </w:r>
      <w:r>
        <w:br/>
      </w:r>
      <w:r>
        <w:rPr>
          <w:rFonts w:ascii="Noto Sans TC" w:hAnsi="Noto Sans TC" w:eastAsia="Noto Sans TC" w:cs="Noto Sans TC"/>
          <w:b/>
          <w:color w:val="5D6C6D"/>
          <w:sz w:val="20"/>
        </w:rPr>
        <w:t>Trilingual terminology list</w:t>
      </w:r>
    </w:p>
    <w:p>
      <w:pPr>
        <w:pStyle w:val="ToolkitSmall"/>
      </w:pPr>
      <w:r>
        <w:rPr>
          <w:rFonts w:ascii="Noto Sans TC" w:hAnsi="Noto Sans TC" w:eastAsia="Noto Sans TC" w:cs="Noto Sans TC"/>
          <w:b/>
          <w:color w:val="D8A657"/>
          <w:sz w:val="16"/>
        </w:rPr>
        <w:t xml:space="preserve">繁中: </w:t>
      </w:r>
      <w:r>
        <w:rPr>
          <w:rFonts w:ascii="Noto Sans TC" w:hAnsi="Noto Sans TC" w:eastAsia="Noto Sans TC" w:cs="Noto Sans TC"/>
          <w:color w:val="172426"/>
          <w:sz w:val="17"/>
        </w:rPr>
        <w:t>統一公司、品牌、商品與服務的核准翻譯。</w:t>
      </w:r>
    </w:p>
    <w:p>
      <w:pPr>
        <w:pStyle w:val="ToolkitSmall"/>
      </w:pPr>
      <w:r>
        <w:rPr>
          <w:rFonts w:ascii="Noto Sans TC" w:hAnsi="Noto Sans TC" w:eastAsia="Noto Sans TC" w:cs="Noto Sans TC"/>
          <w:b/>
          <w:color w:val="D8A657"/>
          <w:sz w:val="16"/>
        </w:rPr>
        <w:t xml:space="preserve">日本語: </w:t>
      </w:r>
      <w:r>
        <w:rPr>
          <w:rFonts w:ascii="Noto Sans TC" w:hAnsi="Noto Sans TC" w:eastAsia="Noto Sans TC" w:cs="Noto Sans TC"/>
          <w:color w:val="172426"/>
          <w:sz w:val="17"/>
        </w:rPr>
        <w:t>会社、ブランド、商品、サービスの訳を統一。</w:t>
      </w:r>
    </w:p>
    <w:p>
      <w:pPr>
        <w:pStyle w:val="ToolkitSmall"/>
      </w:pPr>
      <w:r>
        <w:rPr>
          <w:rFonts w:ascii="Noto Sans TC" w:hAnsi="Noto Sans TC" w:eastAsia="Noto Sans TC" w:cs="Noto Sans TC"/>
          <w:b/>
          <w:color w:val="D8A657"/>
          <w:sz w:val="16"/>
        </w:rPr>
        <w:t xml:space="preserve">EN: </w:t>
      </w:r>
      <w:r>
        <w:rPr>
          <w:rFonts w:ascii="Noto Sans TC" w:hAnsi="Noto Sans TC" w:eastAsia="Noto Sans TC" w:cs="Noto Sans TC"/>
          <w:color w:val="172426"/>
          <w:sz w:val="17"/>
        </w:rPr>
        <w:t>Standardise company, brand, product and service wording.</w:t>
      </w:r>
    </w:p>
    <w:tbl>
      <w:tblPr>
        <w:tblW w:type="dxa" w:w="9360"/>
        <w:tblLayout w:type="fixed"/>
        <w:tblLook w:firstColumn="1" w:firstRow="1" w:lastColumn="0" w:lastRow="0" w:noHBand="0" w:noVBand="1" w:val="04A0"/>
        <w:jc w:val="left"/>
        <w:tblInd w:type="dxa" w:w="120"/>
      </w:tblPr>
      <w:tblGrid>
        <w:gridCol w:w="3150"/>
        <w:gridCol w:w="6210"/>
      </w:tblGrid>
      <w:tr>
        <w:trPr>
          <w:tblHeader w:val="true"/>
          <w:cantSplit/>
        </w:trPr>
        <w:tc>
          <w:tcPr>
            <w:tcW w:type="dxa" w:w="3150"/>
            <w:shd w:fill="102C2E"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vAlign w:val="center"/>
            <w:tcMar>
              <w:top w:w="80" w:type="dxa"/>
              <w:bottom w:w="80" w:type="dxa"/>
              <w:start w:w="120" w:type="dxa"/>
              <w:end w:w="120" w:type="dxa"/>
            </w:tcMar>
          </w:tcPr>
          <w:p>
            <w:pPr>
              <w:spacing w:before="0" w:after="0" w:line="240" w:lineRule="auto"/>
              <w:jc w:val="center"/>
            </w:pPr>
            <w:r/>
            <w:r>
              <w:rPr>
                <w:rFonts w:ascii="Noto Sans TC" w:hAnsi="Noto Sans TC" w:eastAsia="Noto Sans TC" w:cs="Noto Sans TC"/>
                <w:b/>
                <w:color w:val="FFFFFF"/>
                <w:sz w:val="17"/>
              </w:rPr>
              <w:t>欄位 / 項目 / Field</w:t>
            </w:r>
          </w:p>
        </w:tc>
        <w:tc>
          <w:tcPr>
            <w:tcW w:type="dxa" w:w="6210"/>
            <w:shd w:fill="102C2E"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vAlign w:val="center"/>
            <w:tcMar>
              <w:top w:w="80" w:type="dxa"/>
              <w:bottom w:w="80" w:type="dxa"/>
              <w:start w:w="120" w:type="dxa"/>
              <w:end w:w="120" w:type="dxa"/>
            </w:tcMar>
          </w:tcPr>
          <w:p>
            <w:pPr>
              <w:spacing w:before="0" w:after="0" w:line="240" w:lineRule="auto"/>
              <w:jc w:val="center"/>
            </w:pPr>
            <w:r/>
            <w:r>
              <w:rPr>
                <w:rFonts w:ascii="Noto Sans TC" w:hAnsi="Noto Sans TC" w:eastAsia="Noto Sans TC" w:cs="Noto Sans TC"/>
                <w:b/>
                <w:color w:val="FFFFFF"/>
                <w:sz w:val="17"/>
              </w:rPr>
              <w:t>空白輸入區 / 記入欄 / Entry</w:t>
            </w:r>
          </w:p>
        </w:tc>
      </w:tr>
      <w:tr>
        <w:trPr>
          <w:cantSplit/>
        </w:trPr>
        <w:tc>
          <w:tcPr>
            <w:tcW w:type="dxa" w:w="3150"/>
            <w:vAlign w:val="center"/>
            <w:shd w:fill="EDF4F1"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45" w:lineRule="auto"/>
              <w:jc w:val="left"/>
            </w:pPr>
            <w:r/>
            <w:r>
              <w:rPr>
                <w:rFonts w:ascii="Noto Sans TC" w:hAnsi="Noto Sans TC" w:eastAsia="Noto Sans TC" w:cs="Noto Sans TC"/>
                <w:b w:val="0"/>
                <w:color w:val="172426"/>
                <w:sz w:val="16"/>
              </w:rPr>
              <w:t>01  繁中</w:t>
            </w:r>
            <w:r>
              <w:br/>
            </w:r>
            <w:r>
              <w:rPr>
                <w:rFonts w:ascii="Noto Sans TC" w:hAnsi="Noto Sans TC" w:eastAsia="Noto Sans TC" w:cs="Noto Sans TC"/>
                <w:b w:val="0"/>
                <w:color w:val="172426"/>
                <w:sz w:val="16"/>
              </w:rPr>
              <w:t>繁中</w:t>
            </w:r>
            <w:r>
              <w:br/>
            </w:r>
            <w:r>
              <w:rPr>
                <w:rFonts w:ascii="Noto Sans TC" w:hAnsi="Noto Sans TC" w:eastAsia="Noto Sans TC" w:cs="Noto Sans TC"/>
                <w:b w:val="0"/>
                <w:color w:val="172426"/>
                <w:sz w:val="16"/>
              </w:rPr>
              <w:t>Traditional Chinese</w:t>
            </w:r>
          </w:p>
        </w:tc>
        <w:tc>
          <w:tcPr>
            <w:tcW w:type="dxa" w:w="6210"/>
            <w:vAlign w:val="center"/>
            <w:shd w:fill="FFFFFF"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pStyle w:val="ToolkitFormEntry"/>
              <w:spacing w:before="0" w:after="0"/>
            </w:pPr>
            <w:r/>
            <w:r>
              <w:t>請在此輸入</w:t>
              <w:br/>
              <w:t>ここに入力</w:t>
              <w:br/>
              <w:t>Enter here</w:t>
            </w:r>
          </w:p>
          <w:p>
            <w:pPr>
              <w:spacing w:after="0" w:line="240" w:lineRule="auto"/>
            </w:pPr>
            <w:r>
              <w:t xml:space="preserve"> </w:t>
            </w:r>
          </w:p>
        </w:tc>
      </w:tr>
      <w:tr>
        <w:trPr>
          <w:cantSplit/>
        </w:trPr>
        <w:tc>
          <w:tcPr>
            <w:tcW w:type="dxa" w:w="3150"/>
            <w:vAlign w:val="center"/>
            <w:shd w:fill="FFFFFF"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45" w:lineRule="auto"/>
              <w:jc w:val="left"/>
            </w:pPr>
            <w:r/>
            <w:r>
              <w:rPr>
                <w:rFonts w:ascii="Noto Sans TC" w:hAnsi="Noto Sans TC" w:eastAsia="Noto Sans TC" w:cs="Noto Sans TC"/>
                <w:b w:val="0"/>
                <w:color w:val="172426"/>
                <w:sz w:val="16"/>
              </w:rPr>
              <w:t>02  日文</w:t>
            </w:r>
            <w:r>
              <w:br/>
            </w:r>
            <w:r>
              <w:rPr>
                <w:rFonts w:ascii="Noto Sans TC" w:hAnsi="Noto Sans TC" w:eastAsia="Noto Sans TC" w:cs="Noto Sans TC"/>
                <w:b w:val="0"/>
                <w:color w:val="172426"/>
                <w:sz w:val="16"/>
              </w:rPr>
              <w:t>日本語</w:t>
            </w:r>
            <w:r>
              <w:br/>
            </w:r>
            <w:r>
              <w:rPr>
                <w:rFonts w:ascii="Noto Sans TC" w:hAnsi="Noto Sans TC" w:eastAsia="Noto Sans TC" w:cs="Noto Sans TC"/>
                <w:b w:val="0"/>
                <w:color w:val="172426"/>
                <w:sz w:val="16"/>
              </w:rPr>
              <w:t>Japanese</w:t>
            </w:r>
          </w:p>
        </w:tc>
        <w:tc>
          <w:tcPr>
            <w:tcW w:type="dxa" w:w="6210"/>
            <w:vAlign w:val="center"/>
            <w:shd w:fill="FFFFFF"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pStyle w:val="ToolkitFormEntry"/>
              <w:spacing w:before="0" w:after="0"/>
            </w:pPr>
            <w:r/>
            <w:r>
              <w:t>請在此輸入</w:t>
              <w:br/>
              <w:t>ここに入力</w:t>
              <w:br/>
              <w:t>Enter here</w:t>
            </w:r>
          </w:p>
          <w:p>
            <w:pPr>
              <w:spacing w:after="0" w:line="240" w:lineRule="auto"/>
            </w:pPr>
            <w:r>
              <w:t xml:space="preserve"> </w:t>
            </w:r>
          </w:p>
        </w:tc>
      </w:tr>
      <w:tr>
        <w:trPr>
          <w:cantSplit/>
        </w:trPr>
        <w:tc>
          <w:tcPr>
            <w:tcW w:type="dxa" w:w="3150"/>
            <w:vAlign w:val="center"/>
            <w:shd w:fill="EDF4F1"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45" w:lineRule="auto"/>
              <w:jc w:val="left"/>
            </w:pPr>
            <w:r/>
            <w:r>
              <w:rPr>
                <w:rFonts w:ascii="Noto Sans TC" w:hAnsi="Noto Sans TC" w:eastAsia="Noto Sans TC" w:cs="Noto Sans TC"/>
                <w:b w:val="0"/>
                <w:color w:val="172426"/>
                <w:sz w:val="16"/>
              </w:rPr>
              <w:t>03  英文</w:t>
            </w:r>
            <w:r>
              <w:br/>
            </w:r>
            <w:r>
              <w:rPr>
                <w:rFonts w:ascii="Noto Sans TC" w:hAnsi="Noto Sans TC" w:eastAsia="Noto Sans TC" w:cs="Noto Sans TC"/>
                <w:b w:val="0"/>
                <w:color w:val="172426"/>
                <w:sz w:val="16"/>
              </w:rPr>
              <w:t>英語</w:t>
            </w:r>
            <w:r>
              <w:br/>
            </w:r>
            <w:r>
              <w:rPr>
                <w:rFonts w:ascii="Noto Sans TC" w:hAnsi="Noto Sans TC" w:eastAsia="Noto Sans TC" w:cs="Noto Sans TC"/>
                <w:b w:val="0"/>
                <w:color w:val="172426"/>
                <w:sz w:val="16"/>
              </w:rPr>
              <w:t>English</w:t>
            </w:r>
          </w:p>
        </w:tc>
        <w:tc>
          <w:tcPr>
            <w:tcW w:type="dxa" w:w="6210"/>
            <w:vAlign w:val="center"/>
            <w:shd w:fill="FFFFFF"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pStyle w:val="ToolkitFormEntry"/>
              <w:spacing w:before="0" w:after="0"/>
            </w:pPr>
            <w:r/>
            <w:r>
              <w:t>請在此輸入</w:t>
              <w:br/>
              <w:t>ここに入力</w:t>
              <w:br/>
              <w:t>Enter here</w:t>
            </w:r>
          </w:p>
          <w:p>
            <w:pPr>
              <w:spacing w:after="0" w:line="240" w:lineRule="auto"/>
            </w:pPr>
            <w:r>
              <w:t xml:space="preserve"> </w:t>
            </w:r>
          </w:p>
        </w:tc>
      </w:tr>
      <w:tr>
        <w:trPr>
          <w:cantSplit/>
        </w:trPr>
        <w:tc>
          <w:tcPr>
            <w:tcW w:type="dxa" w:w="3150"/>
            <w:vAlign w:val="center"/>
            <w:shd w:fill="FFFFFF"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45" w:lineRule="auto"/>
              <w:jc w:val="left"/>
            </w:pPr>
            <w:r/>
            <w:r>
              <w:rPr>
                <w:rFonts w:ascii="Noto Sans TC" w:hAnsi="Noto Sans TC" w:eastAsia="Noto Sans TC" w:cs="Noto Sans TC"/>
                <w:b w:val="0"/>
                <w:color w:val="172426"/>
                <w:sz w:val="16"/>
              </w:rPr>
              <w:t>04  詞類／使用情境</w:t>
            </w:r>
            <w:r>
              <w:br/>
            </w:r>
            <w:r>
              <w:rPr>
                <w:rFonts w:ascii="Noto Sans TC" w:hAnsi="Noto Sans TC" w:eastAsia="Noto Sans TC" w:cs="Noto Sans TC"/>
                <w:b w:val="0"/>
                <w:color w:val="172426"/>
                <w:sz w:val="16"/>
              </w:rPr>
              <w:t>用途</w:t>
            </w:r>
            <w:r>
              <w:br/>
            </w:r>
            <w:r>
              <w:rPr>
                <w:rFonts w:ascii="Noto Sans TC" w:hAnsi="Noto Sans TC" w:eastAsia="Noto Sans TC" w:cs="Noto Sans TC"/>
                <w:b w:val="0"/>
                <w:color w:val="172426"/>
                <w:sz w:val="16"/>
              </w:rPr>
              <w:t>Use case</w:t>
            </w:r>
          </w:p>
        </w:tc>
        <w:tc>
          <w:tcPr>
            <w:tcW w:type="dxa" w:w="6210"/>
            <w:vAlign w:val="center"/>
            <w:shd w:fill="FFFFFF"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pStyle w:val="ToolkitFormEntry"/>
              <w:spacing w:before="0" w:after="0"/>
            </w:pPr>
            <w:r/>
            <w:r>
              <w:t>請在此輸入</w:t>
              <w:br/>
              <w:t>ここに入力</w:t>
              <w:br/>
              <w:t>Enter here</w:t>
            </w:r>
          </w:p>
          <w:p>
            <w:pPr>
              <w:spacing w:after="0" w:line="240" w:lineRule="auto"/>
            </w:pPr>
            <w:r>
              <w:t xml:space="preserve"> </w:t>
            </w:r>
          </w:p>
        </w:tc>
      </w:tr>
      <w:tr>
        <w:trPr>
          <w:cantSplit/>
        </w:trPr>
        <w:tc>
          <w:tcPr>
            <w:tcW w:type="dxa" w:w="3150"/>
            <w:vAlign w:val="center"/>
            <w:shd w:fill="EDF4F1"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45" w:lineRule="auto"/>
              <w:jc w:val="left"/>
            </w:pPr>
            <w:r/>
            <w:r>
              <w:rPr>
                <w:rFonts w:ascii="Noto Sans TC" w:hAnsi="Noto Sans TC" w:eastAsia="Noto Sans TC" w:cs="Noto Sans TC"/>
                <w:b w:val="0"/>
                <w:color w:val="172426"/>
                <w:sz w:val="16"/>
              </w:rPr>
              <w:t>05  核准寫法</w:t>
            </w:r>
            <w:r>
              <w:br/>
            </w:r>
            <w:r>
              <w:rPr>
                <w:rFonts w:ascii="Noto Sans TC" w:hAnsi="Noto Sans TC" w:eastAsia="Noto Sans TC" w:cs="Noto Sans TC"/>
                <w:b w:val="0"/>
                <w:color w:val="172426"/>
                <w:sz w:val="16"/>
              </w:rPr>
              <w:t>承認表記</w:t>
            </w:r>
            <w:r>
              <w:br/>
            </w:r>
            <w:r>
              <w:rPr>
                <w:rFonts w:ascii="Noto Sans TC" w:hAnsi="Noto Sans TC" w:eastAsia="Noto Sans TC" w:cs="Noto Sans TC"/>
                <w:b w:val="0"/>
                <w:color w:val="172426"/>
                <w:sz w:val="16"/>
              </w:rPr>
              <w:t>Approved wording</w:t>
            </w:r>
          </w:p>
        </w:tc>
        <w:tc>
          <w:tcPr>
            <w:tcW w:type="dxa" w:w="6210"/>
            <w:vAlign w:val="center"/>
            <w:shd w:fill="FFFFFF"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pStyle w:val="ToolkitFormEntry"/>
              <w:spacing w:before="0" w:after="0"/>
            </w:pPr>
            <w:r/>
            <w:r>
              <w:t>請在此輸入</w:t>
              <w:br/>
              <w:t>ここに入力</w:t>
              <w:br/>
              <w:t>Enter here</w:t>
            </w:r>
          </w:p>
          <w:p>
            <w:pPr>
              <w:spacing w:after="0" w:line="240" w:lineRule="auto"/>
            </w:pPr>
            <w:r>
              <w:t xml:space="preserve"> </w:t>
            </w:r>
          </w:p>
        </w:tc>
      </w:tr>
      <w:tr>
        <w:trPr>
          <w:cantSplit/>
        </w:trPr>
        <w:tc>
          <w:tcPr>
            <w:tcW w:type="dxa" w:w="3150"/>
            <w:vAlign w:val="center"/>
            <w:shd w:fill="FFFFFF"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45" w:lineRule="auto"/>
              <w:jc w:val="left"/>
            </w:pPr>
            <w:r/>
            <w:r>
              <w:rPr>
                <w:rFonts w:ascii="Noto Sans TC" w:hAnsi="Noto Sans TC" w:eastAsia="Noto Sans TC" w:cs="Noto Sans TC"/>
                <w:b w:val="0"/>
                <w:color w:val="172426"/>
                <w:sz w:val="16"/>
              </w:rPr>
              <w:t>06  禁止或不建議寫法</w:t>
            </w:r>
            <w:r>
              <w:br/>
            </w:r>
            <w:r>
              <w:rPr>
                <w:rFonts w:ascii="Noto Sans TC" w:hAnsi="Noto Sans TC" w:eastAsia="Noto Sans TC" w:cs="Noto Sans TC"/>
                <w:b w:val="0"/>
                <w:color w:val="172426"/>
                <w:sz w:val="16"/>
              </w:rPr>
              <w:t>禁止表記</w:t>
            </w:r>
            <w:r>
              <w:br/>
            </w:r>
            <w:r>
              <w:rPr>
                <w:rFonts w:ascii="Noto Sans TC" w:hAnsi="Noto Sans TC" w:eastAsia="Noto Sans TC" w:cs="Noto Sans TC"/>
                <w:b w:val="0"/>
                <w:color w:val="172426"/>
                <w:sz w:val="16"/>
              </w:rPr>
              <w:t>Prohibited wording</w:t>
            </w:r>
          </w:p>
        </w:tc>
        <w:tc>
          <w:tcPr>
            <w:tcW w:type="dxa" w:w="6210"/>
            <w:vAlign w:val="center"/>
            <w:shd w:fill="FFFFFF"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pStyle w:val="ToolkitFormEntry"/>
              <w:spacing w:before="0" w:after="0"/>
            </w:pPr>
            <w:r/>
            <w:r>
              <w:t>請在此輸入</w:t>
              <w:br/>
              <w:t>ここに入力</w:t>
              <w:br/>
              <w:t>Enter here</w:t>
            </w:r>
          </w:p>
          <w:p>
            <w:pPr>
              <w:spacing w:after="0" w:line="240" w:lineRule="auto"/>
            </w:pPr>
            <w:r>
              <w:t xml:space="preserve"> </w:t>
            </w:r>
          </w:p>
        </w:tc>
      </w:tr>
      <w:tr>
        <w:trPr>
          <w:cantSplit/>
        </w:trPr>
        <w:tc>
          <w:tcPr>
            <w:tcW w:type="dxa" w:w="3150"/>
            <w:vAlign w:val="center"/>
            <w:shd w:fill="EDF4F1"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45" w:lineRule="auto"/>
              <w:jc w:val="left"/>
            </w:pPr>
            <w:r/>
            <w:r>
              <w:rPr>
                <w:rFonts w:ascii="Noto Sans TC" w:hAnsi="Noto Sans TC" w:eastAsia="Noto Sans TC" w:cs="Noto Sans TC"/>
                <w:b w:val="0"/>
                <w:color w:val="172426"/>
                <w:sz w:val="16"/>
              </w:rPr>
              <w:t>07  來源與核准人</w:t>
            </w:r>
            <w:r>
              <w:br/>
            </w:r>
            <w:r>
              <w:rPr>
                <w:rFonts w:ascii="Noto Sans TC" w:hAnsi="Noto Sans TC" w:eastAsia="Noto Sans TC" w:cs="Noto Sans TC"/>
                <w:b w:val="0"/>
                <w:color w:val="172426"/>
                <w:sz w:val="16"/>
              </w:rPr>
              <w:t>根拠・承認者</w:t>
            </w:r>
            <w:r>
              <w:br/>
            </w:r>
            <w:r>
              <w:rPr>
                <w:rFonts w:ascii="Noto Sans TC" w:hAnsi="Noto Sans TC" w:eastAsia="Noto Sans TC" w:cs="Noto Sans TC"/>
                <w:b w:val="0"/>
                <w:color w:val="172426"/>
                <w:sz w:val="16"/>
              </w:rPr>
              <w:t>Source and approver</w:t>
            </w:r>
          </w:p>
        </w:tc>
        <w:tc>
          <w:tcPr>
            <w:tcW w:type="dxa" w:w="6210"/>
            <w:vAlign w:val="center"/>
            <w:shd w:fill="FFFFFF"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pStyle w:val="ToolkitFormEntry"/>
              <w:spacing w:before="0" w:after="0"/>
            </w:pPr>
            <w:r/>
            <w:r>
              <w:t>請在此輸入</w:t>
              <w:br/>
              <w:t>ここに入力</w:t>
              <w:br/>
              <w:t>Enter here</w:t>
            </w:r>
          </w:p>
          <w:p>
            <w:pPr>
              <w:spacing w:after="0" w:line="240" w:lineRule="auto"/>
            </w:pPr>
            <w:r>
              <w:t xml:space="preserve"> </w:t>
            </w:r>
          </w:p>
        </w:tc>
      </w:tr>
      <w:tr>
        <w:trPr>
          <w:cantSplit/>
        </w:trPr>
        <w:tc>
          <w:tcPr>
            <w:tcW w:type="dxa" w:w="3150"/>
            <w:vAlign w:val="center"/>
            <w:shd w:fill="FFFFFF"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45" w:lineRule="auto"/>
              <w:jc w:val="left"/>
            </w:pPr>
            <w:r/>
            <w:r>
              <w:rPr>
                <w:rFonts w:ascii="Noto Sans TC" w:hAnsi="Noto Sans TC" w:eastAsia="Noto Sans TC" w:cs="Noto Sans TC"/>
                <w:b w:val="0"/>
                <w:color w:val="172426"/>
                <w:sz w:val="16"/>
              </w:rPr>
              <w:t>08  最後更新日</w:t>
            </w:r>
            <w:r>
              <w:br/>
            </w:r>
            <w:r>
              <w:rPr>
                <w:rFonts w:ascii="Noto Sans TC" w:hAnsi="Noto Sans TC" w:eastAsia="Noto Sans TC" w:cs="Noto Sans TC"/>
                <w:b w:val="0"/>
                <w:color w:val="172426"/>
                <w:sz w:val="16"/>
              </w:rPr>
              <w:t>更新日</w:t>
            </w:r>
            <w:r>
              <w:br/>
            </w:r>
            <w:r>
              <w:rPr>
                <w:rFonts w:ascii="Noto Sans TC" w:hAnsi="Noto Sans TC" w:eastAsia="Noto Sans TC" w:cs="Noto Sans TC"/>
                <w:b w:val="0"/>
                <w:color w:val="172426"/>
                <w:sz w:val="16"/>
              </w:rPr>
              <w:t>Update date</w:t>
            </w:r>
          </w:p>
        </w:tc>
        <w:tc>
          <w:tcPr>
            <w:tcW w:type="dxa" w:w="6210"/>
            <w:vAlign w:val="center"/>
            <w:shd w:fill="FFFFFF"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pStyle w:val="ToolkitFormEntry"/>
              <w:spacing w:before="0" w:after="0"/>
            </w:pPr>
            <w:r/>
            <w:r>
              <w:t>請在此輸入</w:t>
              <w:br/>
              <w:t>ここに入力</w:t>
              <w:br/>
              <w:t>Enter here</w:t>
            </w:r>
          </w:p>
          <w:p>
            <w:pPr>
              <w:spacing w:after="0" w:line="240" w:lineRule="auto"/>
            </w:pPr>
            <w:r>
              <w:t xml:space="preserve"> </w:t>
            </w:r>
          </w:p>
        </w:tc>
      </w:tr>
    </w:tbl>
    <w:p>
      <w:pPr>
        <w:pStyle w:val="ToolkitNote"/>
        <w:spacing w:before="120"/>
      </w:pPr>
      <w:r>
        <w:rPr>
          <w:rFonts w:ascii="Noto Sans TC" w:hAnsi="Noto Sans TC" w:eastAsia="Noto Sans TC" w:cs="Noto Sans TC"/>
          <w:b/>
          <w:color w:val="102C2E"/>
          <w:sz w:val="17"/>
        </w:rPr>
        <w:t xml:space="preserve">填寫狀態 / 記入状況 / Completion status:  </w:t>
      </w:r>
      <w:r>
        <w:t>☐ 未開始 / 未着手 / Not started     ☐ 進行中 / 対応中 / In progress     ☐ 已完成 / 完了 / Complete     ☐ 需覆核 / 要確認 / Needs review</w:t>
      </w:r>
    </w:p>
    <w:p>
      <w:pPr>
        <w:pStyle w:val="Heading2"/>
      </w:pPr>
      <w:r>
        <w:t>人工核准 / 人による承認 / Human sign-off</w:t>
      </w:r>
    </w:p>
    <w:tbl>
      <w:tblPr>
        <w:tblW w:type="dxa" w:w="9360"/>
        <w:tblLayout w:type="fixed"/>
        <w:tblLook w:firstColumn="1" w:firstRow="1" w:lastColumn="0" w:lastRow="0" w:noHBand="0" w:noVBand="1" w:val="04A0"/>
        <w:jc w:val="left"/>
        <w:tblInd w:type="dxa" w:w="120"/>
      </w:tblPr>
      <w:tblGrid>
        <w:gridCol w:w="2220"/>
        <w:gridCol w:w="2040"/>
        <w:gridCol w:w="2700"/>
        <w:gridCol w:w="2400"/>
      </w:tblGrid>
      <w:tr>
        <w:trPr>
          <w:tblHeader w:val="true"/>
          <w:cantSplit/>
        </w:trPr>
        <w:tc>
          <w:tcPr>
            <w:tcW w:type="dxa" w:w="2220"/>
            <w:shd w:fill="102C2E"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vAlign w:val="center"/>
            <w:tcMar>
              <w:top w:w="80" w:type="dxa"/>
              <w:bottom w:w="80" w:type="dxa"/>
              <w:start w:w="120" w:type="dxa"/>
              <w:end w:w="120" w:type="dxa"/>
            </w:tcMar>
          </w:tcPr>
          <w:p>
            <w:pPr>
              <w:spacing w:before="0" w:after="0" w:line="240" w:lineRule="auto"/>
              <w:jc w:val="center"/>
            </w:pPr>
            <w:r/>
            <w:r>
              <w:rPr>
                <w:rFonts w:ascii="Noto Sans TC" w:hAnsi="Noto Sans TC" w:eastAsia="Noto Sans TC" w:cs="Noto Sans TC"/>
                <w:b/>
                <w:color w:val="FFFFFF"/>
                <w:sz w:val="17"/>
              </w:rPr>
              <w:t>覆核人 / 確認者 / Reviewer</w:t>
            </w:r>
          </w:p>
        </w:tc>
        <w:tc>
          <w:tcPr>
            <w:tcW w:type="dxa" w:w="2040"/>
            <w:shd w:fill="102C2E"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vAlign w:val="center"/>
            <w:tcMar>
              <w:top w:w="80" w:type="dxa"/>
              <w:bottom w:w="80" w:type="dxa"/>
              <w:start w:w="120" w:type="dxa"/>
              <w:end w:w="120" w:type="dxa"/>
            </w:tcMar>
          </w:tcPr>
          <w:p>
            <w:pPr>
              <w:spacing w:before="0" w:after="0" w:line="240" w:lineRule="auto"/>
              <w:jc w:val="center"/>
            </w:pPr>
            <w:r/>
            <w:r>
              <w:rPr>
                <w:rFonts w:ascii="Noto Sans TC" w:hAnsi="Noto Sans TC" w:eastAsia="Noto Sans TC" w:cs="Noto Sans TC"/>
                <w:b/>
                <w:color w:val="FFFFFF"/>
                <w:sz w:val="17"/>
              </w:rPr>
              <w:t>覆核日期 / 確認日 / Review date</w:t>
            </w:r>
          </w:p>
        </w:tc>
        <w:tc>
          <w:tcPr>
            <w:tcW w:type="dxa" w:w="2700"/>
            <w:shd w:fill="102C2E"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vAlign w:val="center"/>
            <w:tcMar>
              <w:top w:w="80" w:type="dxa"/>
              <w:bottom w:w="80" w:type="dxa"/>
              <w:start w:w="120" w:type="dxa"/>
              <w:end w:w="120" w:type="dxa"/>
            </w:tcMar>
          </w:tcPr>
          <w:p>
            <w:pPr>
              <w:spacing w:before="0" w:after="0" w:line="240" w:lineRule="auto"/>
              <w:jc w:val="center"/>
            </w:pPr>
            <w:r/>
            <w:r>
              <w:rPr>
                <w:rFonts w:ascii="Noto Sans TC" w:hAnsi="Noto Sans TC" w:eastAsia="Noto Sans TC" w:cs="Noto Sans TC"/>
                <w:b/>
                <w:color w:val="FFFFFF"/>
                <w:sz w:val="17"/>
              </w:rPr>
              <w:t>決定 / 判断 / Decision</w:t>
            </w:r>
          </w:p>
        </w:tc>
        <w:tc>
          <w:tcPr>
            <w:tcW w:type="dxa" w:w="2400"/>
            <w:shd w:fill="102C2E"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vAlign w:val="center"/>
            <w:tcMar>
              <w:top w:w="80" w:type="dxa"/>
              <w:bottom w:w="80" w:type="dxa"/>
              <w:start w:w="120" w:type="dxa"/>
              <w:end w:w="120" w:type="dxa"/>
            </w:tcMar>
          </w:tcPr>
          <w:p>
            <w:pPr>
              <w:spacing w:before="0" w:after="0" w:line="240" w:lineRule="auto"/>
              <w:jc w:val="center"/>
            </w:pPr>
            <w:r/>
            <w:r>
              <w:rPr>
                <w:rFonts w:ascii="Noto Sans TC" w:hAnsi="Noto Sans TC" w:eastAsia="Noto Sans TC" w:cs="Noto Sans TC"/>
                <w:b/>
                <w:color w:val="FFFFFF"/>
                <w:sz w:val="17"/>
              </w:rPr>
              <w:t>備註 / 備考 / Notes</w:t>
            </w:r>
          </w:p>
        </w:tc>
      </w:tr>
      <w:tr>
        <w:trPr>
          <w:cantSplit/>
        </w:trPr>
        <w:tc>
          <w:tcPr>
            <w:tcW w:type="dxa" w:w="2220"/>
            <w:vAlign w:val="center"/>
            <w:shd w:fill="F8F1E5"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52" w:lineRule="auto"/>
              <w:jc w:val="center"/>
            </w:pPr>
            <w:r/>
            <w:r>
              <w:rPr>
                <w:rFonts w:ascii="Noto Sans TC" w:hAnsi="Noto Sans TC" w:eastAsia="Noto Sans TC" w:cs="Noto Sans TC"/>
                <w:b w:val="0"/>
                <w:color w:val="172426"/>
                <w:sz w:val="16"/>
              </w:rPr>
              <w:t>________________</w:t>
            </w:r>
          </w:p>
        </w:tc>
        <w:tc>
          <w:tcPr>
            <w:tcW w:type="dxa" w:w="2040"/>
            <w:vAlign w:val="center"/>
            <w:shd w:fill="F8F1E5"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52" w:lineRule="auto"/>
              <w:jc w:val="center"/>
            </w:pPr>
            <w:r/>
            <w:r>
              <w:rPr>
                <w:rFonts w:ascii="Noto Sans TC" w:hAnsi="Noto Sans TC" w:eastAsia="Noto Sans TC" w:cs="Noto Sans TC"/>
                <w:b w:val="0"/>
                <w:color w:val="172426"/>
                <w:sz w:val="16"/>
              </w:rPr>
              <w:t>________________</w:t>
            </w:r>
          </w:p>
        </w:tc>
        <w:tc>
          <w:tcPr>
            <w:tcW w:type="dxa" w:w="2700"/>
            <w:vAlign w:val="center"/>
            <w:shd w:fill="F8F1E5"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52" w:lineRule="auto"/>
              <w:jc w:val="center"/>
            </w:pPr>
            <w:r/>
            <w:r>
              <w:rPr>
                <w:rFonts w:ascii="Noto Sans TC" w:hAnsi="Noto Sans TC" w:eastAsia="Noto Sans TC" w:cs="Noto Sans TC"/>
                <w:b w:val="0"/>
                <w:color w:val="172426"/>
                <w:sz w:val="16"/>
              </w:rPr>
              <w:t>☐ 已核准 / 承認済み / Approved</w:t>
            </w:r>
            <w:r>
              <w:br/>
            </w:r>
            <w:r>
              <w:rPr>
                <w:rFonts w:ascii="Noto Sans TC" w:hAnsi="Noto Sans TC" w:eastAsia="Noto Sans TC" w:cs="Noto Sans TC"/>
                <w:b w:val="0"/>
                <w:color w:val="172426"/>
                <w:sz w:val="16"/>
              </w:rPr>
              <w:t>☐ 退回補正 / 差戻し / Return for revision</w:t>
            </w:r>
          </w:p>
        </w:tc>
        <w:tc>
          <w:tcPr>
            <w:tcW w:type="dxa" w:w="2400"/>
            <w:vAlign w:val="center"/>
            <w:shd w:fill="F8F1E5"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52" w:lineRule="auto"/>
              <w:jc w:val="center"/>
            </w:pPr>
            <w:r/>
            <w:r>
              <w:rPr>
                <w:rFonts w:ascii="Noto Sans TC" w:hAnsi="Noto Sans TC" w:eastAsia="Noto Sans TC" w:cs="Noto Sans TC"/>
                <w:b w:val="0"/>
                <w:color w:val="172426"/>
                <w:sz w:val="16"/>
              </w:rPr>
              <w:t>________________</w:t>
            </w:r>
          </w:p>
        </w:tc>
      </w:tr>
    </w:tbl>
    <w:p>
      <w:pPr>
        <w:pStyle w:val="ToolkitSmall"/>
        <w:spacing w:after="20"/>
      </w:pPr>
      <w:r>
        <w:t>這是可編輯的 Word 工作表。空白區可直接輸入；勾選後仍須由指定人員核准。</w:t>
      </w:r>
    </w:p>
    <w:p>
      <w:pPr>
        <w:pStyle w:val="ToolkitSmall"/>
        <w:spacing w:after="20"/>
      </w:pPr>
      <w:r>
        <w:t>編集できる Word ワークシートです。空欄に直接入力し、チェック後も指定担当者の承認を受けてください。</w:t>
      </w:r>
    </w:p>
    <w:p>
      <w:pPr>
        <w:pStyle w:val="ToolkitSmall"/>
        <w:spacing w:after="20"/>
      </w:pPr>
      <w:r>
        <w:t>This is an editable Word worksheet. Type directly in the blank areas; checked items still require the named approver.</w:t>
      </w:r>
    </w:p>
    <w:p>
      <w:pPr>
        <w:pStyle w:val="ToolkitKicker"/>
        <w:pageBreakBefore/>
      </w:pPr>
      <w:r>
        <w:t>可填寫範本 / 記入用テンプレート / FILLABLE TEMPLATE  06.2</w:t>
      </w:r>
    </w:p>
    <w:p>
      <w:pPr>
        <w:pStyle w:val="Heading1"/>
        <w:spacing w:before="0"/>
      </w:pPr>
      <w:r>
        <w:t>三語對照校閱表</w:t>
      </w:r>
    </w:p>
    <w:p>
      <w:pPr>
        <w:pStyle w:val="ToolkitLead"/>
      </w:pPr>
      <w:r>
        <w:rPr>
          <w:rFonts w:ascii="Noto Sans TC" w:hAnsi="Noto Sans TC" w:eastAsia="Noto Sans TC" w:cs="Noto Sans TC"/>
          <w:b/>
          <w:color w:val="173F42"/>
          <w:sz w:val="21"/>
        </w:rPr>
        <w:t>三言語対照校閲表</w:t>
      </w:r>
      <w:r>
        <w:br/>
      </w:r>
      <w:r>
        <w:rPr>
          <w:rFonts w:ascii="Noto Sans TC" w:hAnsi="Noto Sans TC" w:eastAsia="Noto Sans TC" w:cs="Noto Sans TC"/>
          <w:b/>
          <w:color w:val="5D6C6D"/>
          <w:sz w:val="20"/>
        </w:rPr>
        <w:t>Side-by-side language review</w:t>
      </w:r>
    </w:p>
    <w:p>
      <w:pPr>
        <w:pStyle w:val="ToolkitSmall"/>
      </w:pPr>
      <w:r>
        <w:rPr>
          <w:rFonts w:ascii="Noto Sans TC" w:hAnsi="Noto Sans TC" w:eastAsia="Noto Sans TC" w:cs="Noto Sans TC"/>
          <w:b/>
          <w:color w:val="D8A657"/>
          <w:sz w:val="16"/>
        </w:rPr>
        <w:t xml:space="preserve">繁中: </w:t>
      </w:r>
      <w:r>
        <w:rPr>
          <w:rFonts w:ascii="Noto Sans TC" w:hAnsi="Noto Sans TC" w:eastAsia="Noto Sans TC" w:cs="Noto Sans TC"/>
          <w:color w:val="172426"/>
          <w:sz w:val="17"/>
        </w:rPr>
        <w:t>把同一段內容並排比對並記錄修正。</w:t>
      </w:r>
    </w:p>
    <w:p>
      <w:pPr>
        <w:pStyle w:val="ToolkitSmall"/>
      </w:pPr>
      <w:r>
        <w:rPr>
          <w:rFonts w:ascii="Noto Sans TC" w:hAnsi="Noto Sans TC" w:eastAsia="Noto Sans TC" w:cs="Noto Sans TC"/>
          <w:b/>
          <w:color w:val="D8A657"/>
          <w:sz w:val="16"/>
        </w:rPr>
        <w:t xml:space="preserve">日本語: </w:t>
      </w:r>
      <w:r>
        <w:rPr>
          <w:rFonts w:ascii="Noto Sans TC" w:hAnsi="Noto Sans TC" w:eastAsia="Noto Sans TC" w:cs="Noto Sans TC"/>
          <w:color w:val="172426"/>
          <w:sz w:val="17"/>
        </w:rPr>
        <w:t>同一内容を並べて修正を記録。</w:t>
      </w:r>
    </w:p>
    <w:p>
      <w:pPr>
        <w:pStyle w:val="ToolkitSmall"/>
      </w:pPr>
      <w:r>
        <w:rPr>
          <w:rFonts w:ascii="Noto Sans TC" w:hAnsi="Noto Sans TC" w:eastAsia="Noto Sans TC" w:cs="Noto Sans TC"/>
          <w:b/>
          <w:color w:val="D8A657"/>
          <w:sz w:val="16"/>
        </w:rPr>
        <w:t xml:space="preserve">EN: </w:t>
      </w:r>
      <w:r>
        <w:rPr>
          <w:rFonts w:ascii="Noto Sans TC" w:hAnsi="Noto Sans TC" w:eastAsia="Noto Sans TC" w:cs="Noto Sans TC"/>
          <w:color w:val="172426"/>
          <w:sz w:val="17"/>
        </w:rPr>
        <w:t>Compare one item across all three languages.</w:t>
      </w:r>
    </w:p>
    <w:tbl>
      <w:tblPr>
        <w:tblW w:type="dxa" w:w="9360"/>
        <w:tblLayout w:type="fixed"/>
        <w:tblLook w:firstColumn="1" w:firstRow="1" w:lastColumn="0" w:lastRow="0" w:noHBand="0" w:noVBand="1" w:val="04A0"/>
        <w:jc w:val="left"/>
        <w:tblInd w:type="dxa" w:w="120"/>
      </w:tblPr>
      <w:tblGrid>
        <w:gridCol w:w="3150"/>
        <w:gridCol w:w="6210"/>
      </w:tblGrid>
      <w:tr>
        <w:trPr>
          <w:tblHeader w:val="true"/>
          <w:cantSplit/>
        </w:trPr>
        <w:tc>
          <w:tcPr>
            <w:tcW w:type="dxa" w:w="3150"/>
            <w:shd w:fill="102C2E"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vAlign w:val="center"/>
            <w:tcMar>
              <w:top w:w="80" w:type="dxa"/>
              <w:bottom w:w="80" w:type="dxa"/>
              <w:start w:w="120" w:type="dxa"/>
              <w:end w:w="120" w:type="dxa"/>
            </w:tcMar>
          </w:tcPr>
          <w:p>
            <w:pPr>
              <w:spacing w:before="0" w:after="0" w:line="240" w:lineRule="auto"/>
              <w:jc w:val="center"/>
            </w:pPr>
            <w:r/>
            <w:r>
              <w:rPr>
                <w:rFonts w:ascii="Noto Sans TC" w:hAnsi="Noto Sans TC" w:eastAsia="Noto Sans TC" w:cs="Noto Sans TC"/>
                <w:b/>
                <w:color w:val="FFFFFF"/>
                <w:sz w:val="17"/>
              </w:rPr>
              <w:t>欄位 / 項目 / Field</w:t>
            </w:r>
          </w:p>
        </w:tc>
        <w:tc>
          <w:tcPr>
            <w:tcW w:type="dxa" w:w="6210"/>
            <w:shd w:fill="102C2E"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vAlign w:val="center"/>
            <w:tcMar>
              <w:top w:w="80" w:type="dxa"/>
              <w:bottom w:w="80" w:type="dxa"/>
              <w:start w:w="120" w:type="dxa"/>
              <w:end w:w="120" w:type="dxa"/>
            </w:tcMar>
          </w:tcPr>
          <w:p>
            <w:pPr>
              <w:spacing w:before="0" w:after="0" w:line="240" w:lineRule="auto"/>
              <w:jc w:val="center"/>
            </w:pPr>
            <w:r/>
            <w:r>
              <w:rPr>
                <w:rFonts w:ascii="Noto Sans TC" w:hAnsi="Noto Sans TC" w:eastAsia="Noto Sans TC" w:cs="Noto Sans TC"/>
                <w:b/>
                <w:color w:val="FFFFFF"/>
                <w:sz w:val="17"/>
              </w:rPr>
              <w:t>空白輸入區 / 記入欄 / Entry</w:t>
            </w:r>
          </w:p>
        </w:tc>
      </w:tr>
      <w:tr>
        <w:trPr>
          <w:cantSplit/>
        </w:trPr>
        <w:tc>
          <w:tcPr>
            <w:tcW w:type="dxa" w:w="3150"/>
            <w:vAlign w:val="center"/>
            <w:shd w:fill="EDF4F1"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45" w:lineRule="auto"/>
              <w:jc w:val="left"/>
            </w:pPr>
            <w:r/>
            <w:r>
              <w:rPr>
                <w:rFonts w:ascii="Noto Sans TC" w:hAnsi="Noto Sans TC" w:eastAsia="Noto Sans TC" w:cs="Noto Sans TC"/>
                <w:b w:val="0"/>
                <w:color w:val="172426"/>
                <w:sz w:val="16"/>
              </w:rPr>
              <w:t>01  內容識別碼</w:t>
            </w:r>
            <w:r>
              <w:br/>
            </w:r>
            <w:r>
              <w:rPr>
                <w:rFonts w:ascii="Noto Sans TC" w:hAnsi="Noto Sans TC" w:eastAsia="Noto Sans TC" w:cs="Noto Sans TC"/>
                <w:b w:val="0"/>
                <w:color w:val="172426"/>
                <w:sz w:val="16"/>
              </w:rPr>
              <w:t>内容ID</w:t>
            </w:r>
            <w:r>
              <w:br/>
            </w:r>
            <w:r>
              <w:rPr>
                <w:rFonts w:ascii="Noto Sans TC" w:hAnsi="Noto Sans TC" w:eastAsia="Noto Sans TC" w:cs="Noto Sans TC"/>
                <w:b w:val="0"/>
                <w:color w:val="172426"/>
                <w:sz w:val="16"/>
              </w:rPr>
              <w:t>Content ID</w:t>
            </w:r>
          </w:p>
        </w:tc>
        <w:tc>
          <w:tcPr>
            <w:tcW w:type="dxa" w:w="6210"/>
            <w:vAlign w:val="center"/>
            <w:shd w:fill="FFFFFF"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pStyle w:val="ToolkitFormEntry"/>
              <w:spacing w:before="0" w:after="0"/>
            </w:pPr>
            <w:r/>
            <w:r>
              <w:t>請在此輸入</w:t>
              <w:br/>
              <w:t>ここに入力</w:t>
              <w:br/>
              <w:t>Enter here</w:t>
            </w:r>
          </w:p>
          <w:p>
            <w:pPr>
              <w:spacing w:after="0" w:line="240" w:lineRule="auto"/>
            </w:pPr>
            <w:r>
              <w:t xml:space="preserve"> </w:t>
            </w:r>
          </w:p>
        </w:tc>
      </w:tr>
      <w:tr>
        <w:trPr>
          <w:cantSplit/>
        </w:trPr>
        <w:tc>
          <w:tcPr>
            <w:tcW w:type="dxa" w:w="3150"/>
            <w:vAlign w:val="center"/>
            <w:shd w:fill="FFFFFF"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45" w:lineRule="auto"/>
              <w:jc w:val="left"/>
            </w:pPr>
            <w:r/>
            <w:r>
              <w:rPr>
                <w:rFonts w:ascii="Noto Sans TC" w:hAnsi="Noto Sans TC" w:eastAsia="Noto Sans TC" w:cs="Noto Sans TC"/>
                <w:b w:val="0"/>
                <w:color w:val="172426"/>
                <w:sz w:val="16"/>
              </w:rPr>
              <w:t>02  繁中原文</w:t>
            </w:r>
            <w:r>
              <w:br/>
            </w:r>
            <w:r>
              <w:rPr>
                <w:rFonts w:ascii="Noto Sans TC" w:hAnsi="Noto Sans TC" w:eastAsia="Noto Sans TC" w:cs="Noto Sans TC"/>
                <w:b w:val="0"/>
                <w:color w:val="172426"/>
                <w:sz w:val="16"/>
              </w:rPr>
              <w:t>繁中</w:t>
            </w:r>
            <w:r>
              <w:br/>
            </w:r>
            <w:r>
              <w:rPr>
                <w:rFonts w:ascii="Noto Sans TC" w:hAnsi="Noto Sans TC" w:eastAsia="Noto Sans TC" w:cs="Noto Sans TC"/>
                <w:b w:val="0"/>
                <w:color w:val="172426"/>
                <w:sz w:val="16"/>
              </w:rPr>
              <w:t>Traditional Chinese</w:t>
            </w:r>
          </w:p>
        </w:tc>
        <w:tc>
          <w:tcPr>
            <w:tcW w:type="dxa" w:w="6210"/>
            <w:vAlign w:val="center"/>
            <w:shd w:fill="FFFFFF"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pStyle w:val="ToolkitFormEntry"/>
              <w:spacing w:before="0" w:after="0"/>
            </w:pPr>
            <w:r/>
            <w:r>
              <w:t>請在此輸入</w:t>
              <w:br/>
              <w:t>ここに入力</w:t>
              <w:br/>
              <w:t>Enter here</w:t>
            </w:r>
          </w:p>
          <w:p>
            <w:pPr>
              <w:spacing w:after="0" w:line="240" w:lineRule="auto"/>
            </w:pPr>
            <w:r>
              <w:t xml:space="preserve"> </w:t>
            </w:r>
          </w:p>
        </w:tc>
      </w:tr>
      <w:tr>
        <w:trPr>
          <w:cantSplit/>
        </w:trPr>
        <w:tc>
          <w:tcPr>
            <w:tcW w:type="dxa" w:w="3150"/>
            <w:vAlign w:val="center"/>
            <w:shd w:fill="EDF4F1"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45" w:lineRule="auto"/>
              <w:jc w:val="left"/>
            </w:pPr>
            <w:r/>
            <w:r>
              <w:rPr>
                <w:rFonts w:ascii="Noto Sans TC" w:hAnsi="Noto Sans TC" w:eastAsia="Noto Sans TC" w:cs="Noto Sans TC"/>
                <w:b w:val="0"/>
                <w:color w:val="172426"/>
                <w:sz w:val="16"/>
              </w:rPr>
              <w:t>03  日文版本</w:t>
            </w:r>
            <w:r>
              <w:br/>
            </w:r>
            <w:r>
              <w:rPr>
                <w:rFonts w:ascii="Noto Sans TC" w:hAnsi="Noto Sans TC" w:eastAsia="Noto Sans TC" w:cs="Noto Sans TC"/>
                <w:b w:val="0"/>
                <w:color w:val="172426"/>
                <w:sz w:val="16"/>
              </w:rPr>
              <w:t>日本語</w:t>
            </w:r>
            <w:r>
              <w:br/>
            </w:r>
            <w:r>
              <w:rPr>
                <w:rFonts w:ascii="Noto Sans TC" w:hAnsi="Noto Sans TC" w:eastAsia="Noto Sans TC" w:cs="Noto Sans TC"/>
                <w:b w:val="0"/>
                <w:color w:val="172426"/>
                <w:sz w:val="16"/>
              </w:rPr>
              <w:t>Japanese</w:t>
            </w:r>
          </w:p>
        </w:tc>
        <w:tc>
          <w:tcPr>
            <w:tcW w:type="dxa" w:w="6210"/>
            <w:vAlign w:val="center"/>
            <w:shd w:fill="FFFFFF"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pStyle w:val="ToolkitFormEntry"/>
              <w:spacing w:before="0" w:after="0"/>
            </w:pPr>
            <w:r/>
            <w:r>
              <w:t>請在此輸入</w:t>
              <w:br/>
              <w:t>ここに入力</w:t>
              <w:br/>
              <w:t>Enter here</w:t>
            </w:r>
          </w:p>
          <w:p>
            <w:pPr>
              <w:spacing w:after="0" w:line="240" w:lineRule="auto"/>
            </w:pPr>
            <w:r>
              <w:t xml:space="preserve"> </w:t>
            </w:r>
          </w:p>
        </w:tc>
      </w:tr>
      <w:tr>
        <w:trPr>
          <w:cantSplit/>
        </w:trPr>
        <w:tc>
          <w:tcPr>
            <w:tcW w:type="dxa" w:w="3150"/>
            <w:vAlign w:val="center"/>
            <w:shd w:fill="FFFFFF"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45" w:lineRule="auto"/>
              <w:jc w:val="left"/>
            </w:pPr>
            <w:r/>
            <w:r>
              <w:rPr>
                <w:rFonts w:ascii="Noto Sans TC" w:hAnsi="Noto Sans TC" w:eastAsia="Noto Sans TC" w:cs="Noto Sans TC"/>
                <w:b w:val="0"/>
                <w:color w:val="172426"/>
                <w:sz w:val="16"/>
              </w:rPr>
              <w:t>04  英文版本</w:t>
            </w:r>
            <w:r>
              <w:br/>
            </w:r>
            <w:r>
              <w:rPr>
                <w:rFonts w:ascii="Noto Sans TC" w:hAnsi="Noto Sans TC" w:eastAsia="Noto Sans TC" w:cs="Noto Sans TC"/>
                <w:b w:val="0"/>
                <w:color w:val="172426"/>
                <w:sz w:val="16"/>
              </w:rPr>
              <w:t>英語</w:t>
            </w:r>
            <w:r>
              <w:br/>
            </w:r>
            <w:r>
              <w:rPr>
                <w:rFonts w:ascii="Noto Sans TC" w:hAnsi="Noto Sans TC" w:eastAsia="Noto Sans TC" w:cs="Noto Sans TC"/>
                <w:b w:val="0"/>
                <w:color w:val="172426"/>
                <w:sz w:val="16"/>
              </w:rPr>
              <w:t>English</w:t>
            </w:r>
          </w:p>
        </w:tc>
        <w:tc>
          <w:tcPr>
            <w:tcW w:type="dxa" w:w="6210"/>
            <w:vAlign w:val="center"/>
            <w:shd w:fill="FFFFFF"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pStyle w:val="ToolkitFormEntry"/>
              <w:spacing w:before="0" w:after="0"/>
            </w:pPr>
            <w:r/>
            <w:r>
              <w:t>請在此輸入</w:t>
              <w:br/>
              <w:t>ここに入力</w:t>
              <w:br/>
              <w:t>Enter here</w:t>
            </w:r>
          </w:p>
          <w:p>
            <w:pPr>
              <w:spacing w:after="0" w:line="240" w:lineRule="auto"/>
            </w:pPr>
            <w:r>
              <w:t xml:space="preserve"> </w:t>
            </w:r>
          </w:p>
        </w:tc>
      </w:tr>
      <w:tr>
        <w:trPr>
          <w:cantSplit/>
        </w:trPr>
        <w:tc>
          <w:tcPr>
            <w:tcW w:type="dxa" w:w="3150"/>
            <w:vAlign w:val="center"/>
            <w:shd w:fill="EDF4F1"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45" w:lineRule="auto"/>
              <w:jc w:val="left"/>
            </w:pPr>
            <w:r/>
            <w:r>
              <w:rPr>
                <w:rFonts w:ascii="Noto Sans TC" w:hAnsi="Noto Sans TC" w:eastAsia="Noto Sans TC" w:cs="Noto Sans TC"/>
                <w:b w:val="0"/>
                <w:color w:val="172426"/>
                <w:sz w:val="16"/>
              </w:rPr>
              <w:t>05  不一致類型</w:t>
            </w:r>
            <w:r>
              <w:br/>
            </w:r>
            <w:r>
              <w:rPr>
                <w:rFonts w:ascii="Noto Sans TC" w:hAnsi="Noto Sans TC" w:eastAsia="Noto Sans TC" w:cs="Noto Sans TC"/>
                <w:b w:val="0"/>
                <w:color w:val="172426"/>
                <w:sz w:val="16"/>
              </w:rPr>
              <w:t>不整合区分</w:t>
            </w:r>
            <w:r>
              <w:br/>
            </w:r>
            <w:r>
              <w:rPr>
                <w:rFonts w:ascii="Noto Sans TC" w:hAnsi="Noto Sans TC" w:eastAsia="Noto Sans TC" w:cs="Noto Sans TC"/>
                <w:b w:val="0"/>
                <w:color w:val="172426"/>
                <w:sz w:val="16"/>
              </w:rPr>
              <w:t>Mismatch type</w:t>
            </w:r>
          </w:p>
        </w:tc>
        <w:tc>
          <w:tcPr>
            <w:tcW w:type="dxa" w:w="6210"/>
            <w:vAlign w:val="center"/>
            <w:shd w:fill="FFFFFF"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pStyle w:val="ToolkitFormEntry"/>
              <w:spacing w:before="0" w:after="0"/>
            </w:pPr>
            <w:r/>
            <w:r>
              <w:t>請在此輸入</w:t>
              <w:br/>
              <w:t>ここに入力</w:t>
              <w:br/>
              <w:t>Enter here</w:t>
            </w:r>
          </w:p>
          <w:p>
            <w:pPr>
              <w:spacing w:after="0" w:line="240" w:lineRule="auto"/>
            </w:pPr>
            <w:r>
              <w:t xml:space="preserve"> </w:t>
            </w:r>
          </w:p>
        </w:tc>
      </w:tr>
      <w:tr>
        <w:trPr>
          <w:cantSplit/>
        </w:trPr>
        <w:tc>
          <w:tcPr>
            <w:tcW w:type="dxa" w:w="3150"/>
            <w:vAlign w:val="center"/>
            <w:shd w:fill="FFFFFF"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45" w:lineRule="auto"/>
              <w:jc w:val="left"/>
            </w:pPr>
            <w:r/>
            <w:r>
              <w:rPr>
                <w:rFonts w:ascii="Noto Sans TC" w:hAnsi="Noto Sans TC" w:eastAsia="Noto Sans TC" w:cs="Noto Sans TC"/>
                <w:b w:val="0"/>
                <w:color w:val="172426"/>
                <w:sz w:val="16"/>
              </w:rPr>
              <w:t>06  建議修正</w:t>
            </w:r>
            <w:r>
              <w:br/>
            </w:r>
            <w:r>
              <w:rPr>
                <w:rFonts w:ascii="Noto Sans TC" w:hAnsi="Noto Sans TC" w:eastAsia="Noto Sans TC" w:cs="Noto Sans TC"/>
                <w:b w:val="0"/>
                <w:color w:val="172426"/>
                <w:sz w:val="16"/>
              </w:rPr>
              <w:t>修正案</w:t>
            </w:r>
            <w:r>
              <w:br/>
            </w:r>
            <w:r>
              <w:rPr>
                <w:rFonts w:ascii="Noto Sans TC" w:hAnsi="Noto Sans TC" w:eastAsia="Noto Sans TC" w:cs="Noto Sans TC"/>
                <w:b w:val="0"/>
                <w:color w:val="172426"/>
                <w:sz w:val="16"/>
              </w:rPr>
              <w:t>Proposed correction</w:t>
            </w:r>
          </w:p>
        </w:tc>
        <w:tc>
          <w:tcPr>
            <w:tcW w:type="dxa" w:w="6210"/>
            <w:vAlign w:val="center"/>
            <w:shd w:fill="FFFFFF"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pStyle w:val="ToolkitFormEntry"/>
              <w:spacing w:before="0" w:after="0"/>
            </w:pPr>
            <w:r/>
            <w:r>
              <w:t>請在此輸入</w:t>
              <w:br/>
              <w:t>ここに入力</w:t>
              <w:br/>
              <w:t>Enter here</w:t>
            </w:r>
          </w:p>
          <w:p>
            <w:pPr>
              <w:spacing w:after="0" w:line="240" w:lineRule="auto"/>
            </w:pPr>
            <w:r>
              <w:t xml:space="preserve"> </w:t>
            </w:r>
          </w:p>
        </w:tc>
      </w:tr>
      <w:tr>
        <w:trPr>
          <w:cantSplit/>
        </w:trPr>
        <w:tc>
          <w:tcPr>
            <w:tcW w:type="dxa" w:w="3150"/>
            <w:vAlign w:val="center"/>
            <w:shd w:fill="EDF4F1"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45" w:lineRule="auto"/>
              <w:jc w:val="left"/>
            </w:pPr>
            <w:r/>
            <w:r>
              <w:rPr>
                <w:rFonts w:ascii="Noto Sans TC" w:hAnsi="Noto Sans TC" w:eastAsia="Noto Sans TC" w:cs="Noto Sans TC"/>
                <w:b w:val="0"/>
                <w:color w:val="172426"/>
                <w:sz w:val="16"/>
              </w:rPr>
              <w:t>07  需確認人員</w:t>
            </w:r>
            <w:r>
              <w:br/>
            </w:r>
            <w:r>
              <w:rPr>
                <w:rFonts w:ascii="Noto Sans TC" w:hAnsi="Noto Sans TC" w:eastAsia="Noto Sans TC" w:cs="Noto Sans TC"/>
                <w:b w:val="0"/>
                <w:color w:val="172426"/>
                <w:sz w:val="16"/>
              </w:rPr>
              <w:t>確認者</w:t>
            </w:r>
            <w:r>
              <w:br/>
            </w:r>
            <w:r>
              <w:rPr>
                <w:rFonts w:ascii="Noto Sans TC" w:hAnsi="Noto Sans TC" w:eastAsia="Noto Sans TC" w:cs="Noto Sans TC"/>
                <w:b w:val="0"/>
                <w:color w:val="172426"/>
                <w:sz w:val="16"/>
              </w:rPr>
              <w:t>Reviewer</w:t>
            </w:r>
          </w:p>
        </w:tc>
        <w:tc>
          <w:tcPr>
            <w:tcW w:type="dxa" w:w="6210"/>
            <w:vAlign w:val="center"/>
            <w:shd w:fill="FFFFFF"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pStyle w:val="ToolkitFormEntry"/>
              <w:spacing w:before="0" w:after="0"/>
            </w:pPr>
            <w:r/>
            <w:r>
              <w:t>請在此輸入</w:t>
              <w:br/>
              <w:t>ここに入力</w:t>
              <w:br/>
              <w:t>Enter here</w:t>
            </w:r>
          </w:p>
          <w:p>
            <w:pPr>
              <w:spacing w:after="0" w:line="240" w:lineRule="auto"/>
            </w:pPr>
            <w:r>
              <w:t xml:space="preserve"> </w:t>
            </w:r>
          </w:p>
        </w:tc>
      </w:tr>
      <w:tr>
        <w:trPr>
          <w:cantSplit/>
        </w:trPr>
        <w:tc>
          <w:tcPr>
            <w:tcW w:type="dxa" w:w="3150"/>
            <w:vAlign w:val="center"/>
            <w:shd w:fill="FFFFFF"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45" w:lineRule="auto"/>
              <w:jc w:val="left"/>
            </w:pPr>
            <w:r/>
            <w:r>
              <w:rPr>
                <w:rFonts w:ascii="Noto Sans TC" w:hAnsi="Noto Sans TC" w:eastAsia="Noto Sans TC" w:cs="Noto Sans TC"/>
                <w:b w:val="0"/>
                <w:color w:val="172426"/>
                <w:sz w:val="16"/>
              </w:rPr>
              <w:t>08  核准結果</w:t>
            </w:r>
            <w:r>
              <w:br/>
            </w:r>
            <w:r>
              <w:rPr>
                <w:rFonts w:ascii="Noto Sans TC" w:hAnsi="Noto Sans TC" w:eastAsia="Noto Sans TC" w:cs="Noto Sans TC"/>
                <w:b w:val="0"/>
                <w:color w:val="172426"/>
                <w:sz w:val="16"/>
              </w:rPr>
              <w:t>結果</w:t>
            </w:r>
            <w:r>
              <w:br/>
            </w:r>
            <w:r>
              <w:rPr>
                <w:rFonts w:ascii="Noto Sans TC" w:hAnsi="Noto Sans TC" w:eastAsia="Noto Sans TC" w:cs="Noto Sans TC"/>
                <w:b w:val="0"/>
                <w:color w:val="172426"/>
                <w:sz w:val="16"/>
              </w:rPr>
              <w:t>Result</w:t>
            </w:r>
          </w:p>
        </w:tc>
        <w:tc>
          <w:tcPr>
            <w:tcW w:type="dxa" w:w="6210"/>
            <w:vAlign w:val="center"/>
            <w:shd w:fill="FFFFFF"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pStyle w:val="ToolkitFormEntry"/>
              <w:spacing w:before="0" w:after="0"/>
            </w:pPr>
            <w:r/>
            <w:r>
              <w:t>請在此輸入</w:t>
              <w:br/>
              <w:t>ここに入力</w:t>
              <w:br/>
              <w:t>Enter here</w:t>
            </w:r>
          </w:p>
          <w:p>
            <w:pPr>
              <w:spacing w:after="0" w:line="240" w:lineRule="auto"/>
            </w:pPr>
            <w:r>
              <w:t xml:space="preserve"> </w:t>
            </w:r>
          </w:p>
        </w:tc>
      </w:tr>
    </w:tbl>
    <w:p>
      <w:pPr>
        <w:pStyle w:val="ToolkitNote"/>
        <w:spacing w:before="120"/>
      </w:pPr>
      <w:r>
        <w:rPr>
          <w:rFonts w:ascii="Noto Sans TC" w:hAnsi="Noto Sans TC" w:eastAsia="Noto Sans TC" w:cs="Noto Sans TC"/>
          <w:b/>
          <w:color w:val="102C2E"/>
          <w:sz w:val="17"/>
        </w:rPr>
        <w:t xml:space="preserve">填寫狀態 / 記入状況 / Completion status:  </w:t>
      </w:r>
      <w:r>
        <w:t>☐ 未開始 / 未着手 / Not started     ☐ 進行中 / 対応中 / In progress     ☐ 已完成 / 完了 / Complete     ☐ 需覆核 / 要確認 / Needs review</w:t>
      </w:r>
    </w:p>
    <w:p>
      <w:pPr>
        <w:pStyle w:val="Heading2"/>
      </w:pPr>
      <w:r>
        <w:t>人工核准 / 人による承認 / Human sign-off</w:t>
      </w:r>
    </w:p>
    <w:tbl>
      <w:tblPr>
        <w:tblW w:type="dxa" w:w="9360"/>
        <w:tblLayout w:type="fixed"/>
        <w:tblLook w:firstColumn="1" w:firstRow="1" w:lastColumn="0" w:lastRow="0" w:noHBand="0" w:noVBand="1" w:val="04A0"/>
        <w:jc w:val="left"/>
        <w:tblInd w:type="dxa" w:w="120"/>
      </w:tblPr>
      <w:tblGrid>
        <w:gridCol w:w="2220"/>
        <w:gridCol w:w="2040"/>
        <w:gridCol w:w="2700"/>
        <w:gridCol w:w="2400"/>
      </w:tblGrid>
      <w:tr>
        <w:trPr>
          <w:tblHeader w:val="true"/>
          <w:cantSplit/>
        </w:trPr>
        <w:tc>
          <w:tcPr>
            <w:tcW w:type="dxa" w:w="2220"/>
            <w:shd w:fill="102C2E"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vAlign w:val="center"/>
            <w:tcMar>
              <w:top w:w="80" w:type="dxa"/>
              <w:bottom w:w="80" w:type="dxa"/>
              <w:start w:w="120" w:type="dxa"/>
              <w:end w:w="120" w:type="dxa"/>
            </w:tcMar>
          </w:tcPr>
          <w:p>
            <w:pPr>
              <w:spacing w:before="0" w:after="0" w:line="240" w:lineRule="auto"/>
              <w:jc w:val="center"/>
            </w:pPr>
            <w:r/>
            <w:r>
              <w:rPr>
                <w:rFonts w:ascii="Noto Sans TC" w:hAnsi="Noto Sans TC" w:eastAsia="Noto Sans TC" w:cs="Noto Sans TC"/>
                <w:b/>
                <w:color w:val="FFFFFF"/>
                <w:sz w:val="17"/>
              </w:rPr>
              <w:t>覆核人 / 確認者 / Reviewer</w:t>
            </w:r>
          </w:p>
        </w:tc>
        <w:tc>
          <w:tcPr>
            <w:tcW w:type="dxa" w:w="2040"/>
            <w:shd w:fill="102C2E"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vAlign w:val="center"/>
            <w:tcMar>
              <w:top w:w="80" w:type="dxa"/>
              <w:bottom w:w="80" w:type="dxa"/>
              <w:start w:w="120" w:type="dxa"/>
              <w:end w:w="120" w:type="dxa"/>
            </w:tcMar>
          </w:tcPr>
          <w:p>
            <w:pPr>
              <w:spacing w:before="0" w:after="0" w:line="240" w:lineRule="auto"/>
              <w:jc w:val="center"/>
            </w:pPr>
            <w:r/>
            <w:r>
              <w:rPr>
                <w:rFonts w:ascii="Noto Sans TC" w:hAnsi="Noto Sans TC" w:eastAsia="Noto Sans TC" w:cs="Noto Sans TC"/>
                <w:b/>
                <w:color w:val="FFFFFF"/>
                <w:sz w:val="17"/>
              </w:rPr>
              <w:t>覆核日期 / 確認日 / Review date</w:t>
            </w:r>
          </w:p>
        </w:tc>
        <w:tc>
          <w:tcPr>
            <w:tcW w:type="dxa" w:w="2700"/>
            <w:shd w:fill="102C2E"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vAlign w:val="center"/>
            <w:tcMar>
              <w:top w:w="80" w:type="dxa"/>
              <w:bottom w:w="80" w:type="dxa"/>
              <w:start w:w="120" w:type="dxa"/>
              <w:end w:w="120" w:type="dxa"/>
            </w:tcMar>
          </w:tcPr>
          <w:p>
            <w:pPr>
              <w:spacing w:before="0" w:after="0" w:line="240" w:lineRule="auto"/>
              <w:jc w:val="center"/>
            </w:pPr>
            <w:r/>
            <w:r>
              <w:rPr>
                <w:rFonts w:ascii="Noto Sans TC" w:hAnsi="Noto Sans TC" w:eastAsia="Noto Sans TC" w:cs="Noto Sans TC"/>
                <w:b/>
                <w:color w:val="FFFFFF"/>
                <w:sz w:val="17"/>
              </w:rPr>
              <w:t>決定 / 判断 / Decision</w:t>
            </w:r>
          </w:p>
        </w:tc>
        <w:tc>
          <w:tcPr>
            <w:tcW w:type="dxa" w:w="2400"/>
            <w:shd w:fill="102C2E"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vAlign w:val="center"/>
            <w:tcMar>
              <w:top w:w="80" w:type="dxa"/>
              <w:bottom w:w="80" w:type="dxa"/>
              <w:start w:w="120" w:type="dxa"/>
              <w:end w:w="120" w:type="dxa"/>
            </w:tcMar>
          </w:tcPr>
          <w:p>
            <w:pPr>
              <w:spacing w:before="0" w:after="0" w:line="240" w:lineRule="auto"/>
              <w:jc w:val="center"/>
            </w:pPr>
            <w:r/>
            <w:r>
              <w:rPr>
                <w:rFonts w:ascii="Noto Sans TC" w:hAnsi="Noto Sans TC" w:eastAsia="Noto Sans TC" w:cs="Noto Sans TC"/>
                <w:b/>
                <w:color w:val="FFFFFF"/>
                <w:sz w:val="17"/>
              </w:rPr>
              <w:t>備註 / 備考 / Notes</w:t>
            </w:r>
          </w:p>
        </w:tc>
      </w:tr>
      <w:tr>
        <w:trPr>
          <w:cantSplit/>
        </w:trPr>
        <w:tc>
          <w:tcPr>
            <w:tcW w:type="dxa" w:w="2220"/>
            <w:vAlign w:val="center"/>
            <w:shd w:fill="F8F1E5"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52" w:lineRule="auto"/>
              <w:jc w:val="center"/>
            </w:pPr>
            <w:r/>
            <w:r>
              <w:rPr>
                <w:rFonts w:ascii="Noto Sans TC" w:hAnsi="Noto Sans TC" w:eastAsia="Noto Sans TC" w:cs="Noto Sans TC"/>
                <w:b w:val="0"/>
                <w:color w:val="172426"/>
                <w:sz w:val="16"/>
              </w:rPr>
              <w:t>________________</w:t>
            </w:r>
          </w:p>
        </w:tc>
        <w:tc>
          <w:tcPr>
            <w:tcW w:type="dxa" w:w="2040"/>
            <w:vAlign w:val="center"/>
            <w:shd w:fill="F8F1E5"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52" w:lineRule="auto"/>
              <w:jc w:val="center"/>
            </w:pPr>
            <w:r/>
            <w:r>
              <w:rPr>
                <w:rFonts w:ascii="Noto Sans TC" w:hAnsi="Noto Sans TC" w:eastAsia="Noto Sans TC" w:cs="Noto Sans TC"/>
                <w:b w:val="0"/>
                <w:color w:val="172426"/>
                <w:sz w:val="16"/>
              </w:rPr>
              <w:t>________________</w:t>
            </w:r>
          </w:p>
        </w:tc>
        <w:tc>
          <w:tcPr>
            <w:tcW w:type="dxa" w:w="2700"/>
            <w:vAlign w:val="center"/>
            <w:shd w:fill="F8F1E5"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52" w:lineRule="auto"/>
              <w:jc w:val="center"/>
            </w:pPr>
            <w:r/>
            <w:r>
              <w:rPr>
                <w:rFonts w:ascii="Noto Sans TC" w:hAnsi="Noto Sans TC" w:eastAsia="Noto Sans TC" w:cs="Noto Sans TC"/>
                <w:b w:val="0"/>
                <w:color w:val="172426"/>
                <w:sz w:val="16"/>
              </w:rPr>
              <w:t>☐ 已核准 / 承認済み / Approved</w:t>
            </w:r>
            <w:r>
              <w:br/>
            </w:r>
            <w:r>
              <w:rPr>
                <w:rFonts w:ascii="Noto Sans TC" w:hAnsi="Noto Sans TC" w:eastAsia="Noto Sans TC" w:cs="Noto Sans TC"/>
                <w:b w:val="0"/>
                <w:color w:val="172426"/>
                <w:sz w:val="16"/>
              </w:rPr>
              <w:t>☐ 退回補正 / 差戻し / Return for revision</w:t>
            </w:r>
          </w:p>
        </w:tc>
        <w:tc>
          <w:tcPr>
            <w:tcW w:type="dxa" w:w="2400"/>
            <w:vAlign w:val="center"/>
            <w:shd w:fill="F8F1E5"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52" w:lineRule="auto"/>
              <w:jc w:val="center"/>
            </w:pPr>
            <w:r/>
            <w:r>
              <w:rPr>
                <w:rFonts w:ascii="Noto Sans TC" w:hAnsi="Noto Sans TC" w:eastAsia="Noto Sans TC" w:cs="Noto Sans TC"/>
                <w:b w:val="0"/>
                <w:color w:val="172426"/>
                <w:sz w:val="16"/>
              </w:rPr>
              <w:t>________________</w:t>
            </w:r>
          </w:p>
        </w:tc>
      </w:tr>
    </w:tbl>
    <w:p>
      <w:pPr>
        <w:pStyle w:val="ToolkitSmall"/>
        <w:spacing w:after="20"/>
      </w:pPr>
      <w:r>
        <w:t>這是可編輯的 Word 工作表。空白區可直接輸入；勾選後仍須由指定人員核准。</w:t>
      </w:r>
    </w:p>
    <w:p>
      <w:pPr>
        <w:pStyle w:val="ToolkitSmall"/>
        <w:spacing w:after="20"/>
      </w:pPr>
      <w:r>
        <w:t>編集できる Word ワークシートです。空欄に直接入力し、チェック後も指定担当者の承認を受けてください。</w:t>
      </w:r>
    </w:p>
    <w:p>
      <w:pPr>
        <w:pStyle w:val="ToolkitSmall"/>
        <w:spacing w:after="20"/>
      </w:pPr>
      <w:r>
        <w:t>This is an editable Word worksheet. Type directly in the blank areas; checked items still require the named approver.</w:t>
      </w:r>
    </w:p>
    <w:p>
      <w:pPr>
        <w:pStyle w:val="ToolkitKicker"/>
        <w:pageBreakBefore/>
      </w:pPr>
      <w:r>
        <w:t>可填寫範本 / 記入用テンプレート / FILLABLE TEMPLATE  06.3</w:t>
      </w:r>
    </w:p>
    <w:p>
      <w:pPr>
        <w:pStyle w:val="Heading1"/>
        <w:spacing w:before="0"/>
      </w:pPr>
      <w:r>
        <w:t>語意與承諾風險表</w:t>
      </w:r>
    </w:p>
    <w:p>
      <w:pPr>
        <w:pStyle w:val="ToolkitLead"/>
      </w:pPr>
      <w:r>
        <w:rPr>
          <w:rFonts w:ascii="Noto Sans TC" w:hAnsi="Noto Sans TC" w:eastAsia="Noto Sans TC" w:cs="Noto Sans TC"/>
          <w:b/>
          <w:color w:val="173F42"/>
          <w:sz w:val="21"/>
        </w:rPr>
        <w:t>表現・約束リスク表</w:t>
      </w:r>
      <w:r>
        <w:br/>
      </w:r>
      <w:r>
        <w:rPr>
          <w:rFonts w:ascii="Noto Sans TC" w:hAnsi="Noto Sans TC" w:eastAsia="Noto Sans TC" w:cs="Noto Sans TC"/>
          <w:b/>
          <w:color w:val="5D6C6D"/>
          <w:sz w:val="20"/>
        </w:rPr>
        <w:t>Meaning and commitment risk register</w:t>
      </w:r>
    </w:p>
    <w:p>
      <w:pPr>
        <w:pStyle w:val="ToolkitSmall"/>
      </w:pPr>
      <w:r>
        <w:rPr>
          <w:rFonts w:ascii="Noto Sans TC" w:hAnsi="Noto Sans TC" w:eastAsia="Noto Sans TC" w:cs="Noto Sans TC"/>
          <w:b/>
          <w:color w:val="D8A657"/>
          <w:sz w:val="16"/>
        </w:rPr>
        <w:t xml:space="preserve">繁中: </w:t>
      </w:r>
      <w:r>
        <w:rPr>
          <w:rFonts w:ascii="Noto Sans TC" w:hAnsi="Noto Sans TC" w:eastAsia="Noto Sans TC" w:cs="Noto Sans TC"/>
          <w:color w:val="172426"/>
          <w:sz w:val="17"/>
        </w:rPr>
        <w:t>辨識法規、食品、合約與過度承諾風險。</w:t>
      </w:r>
    </w:p>
    <w:p>
      <w:pPr>
        <w:pStyle w:val="ToolkitSmall"/>
      </w:pPr>
      <w:r>
        <w:rPr>
          <w:rFonts w:ascii="Noto Sans TC" w:hAnsi="Noto Sans TC" w:eastAsia="Noto Sans TC" w:cs="Noto Sans TC"/>
          <w:b/>
          <w:color w:val="D8A657"/>
          <w:sz w:val="16"/>
        </w:rPr>
        <w:t xml:space="preserve">日本語: </w:t>
      </w:r>
      <w:r>
        <w:rPr>
          <w:rFonts w:ascii="Noto Sans TC" w:hAnsi="Noto Sans TC" w:eastAsia="Noto Sans TC" w:cs="Noto Sans TC"/>
          <w:color w:val="172426"/>
          <w:sz w:val="17"/>
        </w:rPr>
        <w:t>法規、食品、契約、過剰約束を整理。</w:t>
      </w:r>
    </w:p>
    <w:p>
      <w:pPr>
        <w:pStyle w:val="ToolkitSmall"/>
      </w:pPr>
      <w:r>
        <w:rPr>
          <w:rFonts w:ascii="Noto Sans TC" w:hAnsi="Noto Sans TC" w:eastAsia="Noto Sans TC" w:cs="Noto Sans TC"/>
          <w:b/>
          <w:color w:val="D8A657"/>
          <w:sz w:val="16"/>
        </w:rPr>
        <w:t xml:space="preserve">EN: </w:t>
      </w:r>
      <w:r>
        <w:rPr>
          <w:rFonts w:ascii="Noto Sans TC" w:hAnsi="Noto Sans TC" w:eastAsia="Noto Sans TC" w:cs="Noto Sans TC"/>
          <w:color w:val="172426"/>
          <w:sz w:val="17"/>
        </w:rPr>
        <w:t>Track legal, food, contract and overclaiming risks.</w:t>
      </w:r>
    </w:p>
    <w:tbl>
      <w:tblPr>
        <w:tblW w:type="dxa" w:w="9360"/>
        <w:tblLayout w:type="fixed"/>
        <w:tblLook w:firstColumn="1" w:firstRow="1" w:lastColumn="0" w:lastRow="0" w:noHBand="0" w:noVBand="1" w:val="04A0"/>
        <w:jc w:val="left"/>
        <w:tblInd w:type="dxa" w:w="120"/>
      </w:tblPr>
      <w:tblGrid>
        <w:gridCol w:w="3150"/>
        <w:gridCol w:w="6210"/>
      </w:tblGrid>
      <w:tr>
        <w:trPr>
          <w:tblHeader w:val="true"/>
          <w:cantSplit/>
        </w:trPr>
        <w:tc>
          <w:tcPr>
            <w:tcW w:type="dxa" w:w="3150"/>
            <w:shd w:fill="102C2E"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vAlign w:val="center"/>
            <w:tcMar>
              <w:top w:w="80" w:type="dxa"/>
              <w:bottom w:w="80" w:type="dxa"/>
              <w:start w:w="120" w:type="dxa"/>
              <w:end w:w="120" w:type="dxa"/>
            </w:tcMar>
          </w:tcPr>
          <w:p>
            <w:pPr>
              <w:spacing w:before="0" w:after="0" w:line="240" w:lineRule="auto"/>
              <w:jc w:val="center"/>
            </w:pPr>
            <w:r/>
            <w:r>
              <w:rPr>
                <w:rFonts w:ascii="Noto Sans TC" w:hAnsi="Noto Sans TC" w:eastAsia="Noto Sans TC" w:cs="Noto Sans TC"/>
                <w:b/>
                <w:color w:val="FFFFFF"/>
                <w:sz w:val="17"/>
              </w:rPr>
              <w:t>欄位 / 項目 / Field</w:t>
            </w:r>
          </w:p>
        </w:tc>
        <w:tc>
          <w:tcPr>
            <w:tcW w:type="dxa" w:w="6210"/>
            <w:shd w:fill="102C2E"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vAlign w:val="center"/>
            <w:tcMar>
              <w:top w:w="80" w:type="dxa"/>
              <w:bottom w:w="80" w:type="dxa"/>
              <w:start w:w="120" w:type="dxa"/>
              <w:end w:w="120" w:type="dxa"/>
            </w:tcMar>
          </w:tcPr>
          <w:p>
            <w:pPr>
              <w:spacing w:before="0" w:after="0" w:line="240" w:lineRule="auto"/>
              <w:jc w:val="center"/>
            </w:pPr>
            <w:r/>
            <w:r>
              <w:rPr>
                <w:rFonts w:ascii="Noto Sans TC" w:hAnsi="Noto Sans TC" w:eastAsia="Noto Sans TC" w:cs="Noto Sans TC"/>
                <w:b/>
                <w:color w:val="FFFFFF"/>
                <w:sz w:val="17"/>
              </w:rPr>
              <w:t>空白輸入區 / 記入欄 / Entry</w:t>
            </w:r>
          </w:p>
        </w:tc>
      </w:tr>
      <w:tr>
        <w:trPr>
          <w:cantSplit/>
        </w:trPr>
        <w:tc>
          <w:tcPr>
            <w:tcW w:type="dxa" w:w="3150"/>
            <w:vAlign w:val="center"/>
            <w:shd w:fill="EDF4F1"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45" w:lineRule="auto"/>
              <w:jc w:val="left"/>
            </w:pPr>
            <w:r/>
            <w:r>
              <w:rPr>
                <w:rFonts w:ascii="Noto Sans TC" w:hAnsi="Noto Sans TC" w:eastAsia="Noto Sans TC" w:cs="Noto Sans TC"/>
                <w:b w:val="0"/>
                <w:color w:val="172426"/>
                <w:sz w:val="16"/>
              </w:rPr>
              <w:t>01  原句與所在頁面</w:t>
            </w:r>
            <w:r>
              <w:br/>
            </w:r>
            <w:r>
              <w:rPr>
                <w:rFonts w:ascii="Noto Sans TC" w:hAnsi="Noto Sans TC" w:eastAsia="Noto Sans TC" w:cs="Noto Sans TC"/>
                <w:b w:val="0"/>
                <w:color w:val="172426"/>
                <w:sz w:val="16"/>
              </w:rPr>
              <w:t>原文・ページ</w:t>
            </w:r>
            <w:r>
              <w:br/>
            </w:r>
            <w:r>
              <w:rPr>
                <w:rFonts w:ascii="Noto Sans TC" w:hAnsi="Noto Sans TC" w:eastAsia="Noto Sans TC" w:cs="Noto Sans TC"/>
                <w:b w:val="0"/>
                <w:color w:val="172426"/>
                <w:sz w:val="16"/>
              </w:rPr>
              <w:t>Statement and page</w:t>
            </w:r>
          </w:p>
        </w:tc>
        <w:tc>
          <w:tcPr>
            <w:tcW w:type="dxa" w:w="6210"/>
            <w:vAlign w:val="center"/>
            <w:shd w:fill="FFFFFF"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pStyle w:val="ToolkitFormEntry"/>
              <w:spacing w:before="0" w:after="0"/>
            </w:pPr>
            <w:r/>
            <w:r>
              <w:t>請在此輸入</w:t>
              <w:br/>
              <w:t>ここに入力</w:t>
              <w:br/>
              <w:t>Enter here</w:t>
            </w:r>
          </w:p>
          <w:p>
            <w:pPr>
              <w:spacing w:after="0" w:line="240" w:lineRule="auto"/>
            </w:pPr>
            <w:r>
              <w:t xml:space="preserve"> </w:t>
            </w:r>
          </w:p>
        </w:tc>
      </w:tr>
      <w:tr>
        <w:trPr>
          <w:cantSplit/>
        </w:trPr>
        <w:tc>
          <w:tcPr>
            <w:tcW w:type="dxa" w:w="3150"/>
            <w:vAlign w:val="center"/>
            <w:shd w:fill="FFFFFF"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45" w:lineRule="auto"/>
              <w:jc w:val="left"/>
            </w:pPr>
            <w:r/>
            <w:r>
              <w:rPr>
                <w:rFonts w:ascii="Noto Sans TC" w:hAnsi="Noto Sans TC" w:eastAsia="Noto Sans TC" w:cs="Noto Sans TC"/>
                <w:b w:val="0"/>
                <w:color w:val="172426"/>
                <w:sz w:val="16"/>
              </w:rPr>
              <w:t>02  風險類型</w:t>
            </w:r>
            <w:r>
              <w:br/>
            </w:r>
            <w:r>
              <w:rPr>
                <w:rFonts w:ascii="Noto Sans TC" w:hAnsi="Noto Sans TC" w:eastAsia="Noto Sans TC" w:cs="Noto Sans TC"/>
                <w:b w:val="0"/>
                <w:color w:val="172426"/>
                <w:sz w:val="16"/>
              </w:rPr>
              <w:t>リスク区分</w:t>
            </w:r>
            <w:r>
              <w:br/>
            </w:r>
            <w:r>
              <w:rPr>
                <w:rFonts w:ascii="Noto Sans TC" w:hAnsi="Noto Sans TC" w:eastAsia="Noto Sans TC" w:cs="Noto Sans TC"/>
                <w:b w:val="0"/>
                <w:color w:val="172426"/>
                <w:sz w:val="16"/>
              </w:rPr>
              <w:t>Risk type</w:t>
            </w:r>
          </w:p>
        </w:tc>
        <w:tc>
          <w:tcPr>
            <w:tcW w:type="dxa" w:w="6210"/>
            <w:vAlign w:val="center"/>
            <w:shd w:fill="FFFFFF"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pStyle w:val="ToolkitFormEntry"/>
              <w:spacing w:before="0" w:after="0"/>
            </w:pPr>
            <w:r/>
            <w:r>
              <w:t>請在此輸入</w:t>
              <w:br/>
              <w:t>ここに入力</w:t>
              <w:br/>
              <w:t>Enter here</w:t>
            </w:r>
          </w:p>
          <w:p>
            <w:pPr>
              <w:spacing w:after="0" w:line="240" w:lineRule="auto"/>
            </w:pPr>
            <w:r>
              <w:t xml:space="preserve"> </w:t>
            </w:r>
          </w:p>
        </w:tc>
      </w:tr>
      <w:tr>
        <w:trPr>
          <w:cantSplit/>
        </w:trPr>
        <w:tc>
          <w:tcPr>
            <w:tcW w:type="dxa" w:w="3150"/>
            <w:vAlign w:val="center"/>
            <w:shd w:fill="EDF4F1"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45" w:lineRule="auto"/>
              <w:jc w:val="left"/>
            </w:pPr>
            <w:r/>
            <w:r>
              <w:rPr>
                <w:rFonts w:ascii="Noto Sans TC" w:hAnsi="Noto Sans TC" w:eastAsia="Noto Sans TC" w:cs="Noto Sans TC"/>
                <w:b w:val="0"/>
                <w:color w:val="172426"/>
                <w:sz w:val="16"/>
              </w:rPr>
              <w:t>03  影響語言</w:t>
            </w:r>
            <w:r>
              <w:br/>
            </w:r>
            <w:r>
              <w:rPr>
                <w:rFonts w:ascii="Noto Sans TC" w:hAnsi="Noto Sans TC" w:eastAsia="Noto Sans TC" w:cs="Noto Sans TC"/>
                <w:b w:val="0"/>
                <w:color w:val="172426"/>
                <w:sz w:val="16"/>
              </w:rPr>
              <w:t>対象言語</w:t>
            </w:r>
            <w:r>
              <w:br/>
            </w:r>
            <w:r>
              <w:rPr>
                <w:rFonts w:ascii="Noto Sans TC" w:hAnsi="Noto Sans TC" w:eastAsia="Noto Sans TC" w:cs="Noto Sans TC"/>
                <w:b w:val="0"/>
                <w:color w:val="172426"/>
                <w:sz w:val="16"/>
              </w:rPr>
              <w:t>Affected language</w:t>
            </w:r>
          </w:p>
        </w:tc>
        <w:tc>
          <w:tcPr>
            <w:tcW w:type="dxa" w:w="6210"/>
            <w:vAlign w:val="center"/>
            <w:shd w:fill="FFFFFF"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pStyle w:val="ToolkitFormEntry"/>
              <w:spacing w:before="0" w:after="0"/>
            </w:pPr>
            <w:r/>
            <w:r>
              <w:t>請在此輸入</w:t>
              <w:br/>
              <w:t>ここに入力</w:t>
              <w:br/>
              <w:t>Enter here</w:t>
            </w:r>
          </w:p>
          <w:p>
            <w:pPr>
              <w:spacing w:after="0" w:line="240" w:lineRule="auto"/>
            </w:pPr>
            <w:r>
              <w:t xml:space="preserve"> </w:t>
            </w:r>
          </w:p>
        </w:tc>
      </w:tr>
      <w:tr>
        <w:trPr>
          <w:cantSplit/>
        </w:trPr>
        <w:tc>
          <w:tcPr>
            <w:tcW w:type="dxa" w:w="3150"/>
            <w:vAlign w:val="center"/>
            <w:shd w:fill="FFFFFF"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45" w:lineRule="auto"/>
              <w:jc w:val="left"/>
            </w:pPr>
            <w:r/>
            <w:r>
              <w:rPr>
                <w:rFonts w:ascii="Noto Sans TC" w:hAnsi="Noto Sans TC" w:eastAsia="Noto Sans TC" w:cs="Noto Sans TC"/>
                <w:b w:val="0"/>
                <w:color w:val="172426"/>
                <w:sz w:val="16"/>
              </w:rPr>
              <w:t>04  可能誤解</w:t>
            </w:r>
            <w:r>
              <w:br/>
            </w:r>
            <w:r>
              <w:rPr>
                <w:rFonts w:ascii="Noto Sans TC" w:hAnsi="Noto Sans TC" w:eastAsia="Noto Sans TC" w:cs="Noto Sans TC"/>
                <w:b w:val="0"/>
                <w:color w:val="172426"/>
                <w:sz w:val="16"/>
              </w:rPr>
              <w:t>誤解可能性</w:t>
            </w:r>
            <w:r>
              <w:br/>
            </w:r>
            <w:r>
              <w:rPr>
                <w:rFonts w:ascii="Noto Sans TC" w:hAnsi="Noto Sans TC" w:eastAsia="Noto Sans TC" w:cs="Noto Sans TC"/>
                <w:b w:val="0"/>
                <w:color w:val="172426"/>
                <w:sz w:val="16"/>
              </w:rPr>
              <w:t>Possible misunderstanding</w:t>
            </w:r>
          </w:p>
        </w:tc>
        <w:tc>
          <w:tcPr>
            <w:tcW w:type="dxa" w:w="6210"/>
            <w:vAlign w:val="center"/>
            <w:shd w:fill="FFFFFF"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pStyle w:val="ToolkitFormEntry"/>
              <w:spacing w:before="0" w:after="0"/>
            </w:pPr>
            <w:r/>
            <w:r>
              <w:t>請在此輸入</w:t>
              <w:br/>
              <w:t>ここに入力</w:t>
              <w:br/>
              <w:t>Enter here</w:t>
            </w:r>
          </w:p>
          <w:p>
            <w:pPr>
              <w:spacing w:after="0" w:line="240" w:lineRule="auto"/>
            </w:pPr>
            <w:r>
              <w:t xml:space="preserve"> </w:t>
            </w:r>
          </w:p>
        </w:tc>
      </w:tr>
      <w:tr>
        <w:trPr>
          <w:cantSplit/>
        </w:trPr>
        <w:tc>
          <w:tcPr>
            <w:tcW w:type="dxa" w:w="3150"/>
            <w:vAlign w:val="center"/>
            <w:shd w:fill="EDF4F1"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45" w:lineRule="auto"/>
              <w:jc w:val="left"/>
            </w:pPr>
            <w:r/>
            <w:r>
              <w:rPr>
                <w:rFonts w:ascii="Noto Sans TC" w:hAnsi="Noto Sans TC" w:eastAsia="Noto Sans TC" w:cs="Noto Sans TC"/>
                <w:b w:val="0"/>
                <w:color w:val="172426"/>
                <w:sz w:val="16"/>
              </w:rPr>
              <w:t>05  需要的證據或專業審查</w:t>
            </w:r>
            <w:r>
              <w:br/>
            </w:r>
            <w:r>
              <w:rPr>
                <w:rFonts w:ascii="Noto Sans TC" w:hAnsi="Noto Sans TC" w:eastAsia="Noto Sans TC" w:cs="Noto Sans TC"/>
                <w:b w:val="0"/>
                <w:color w:val="172426"/>
                <w:sz w:val="16"/>
              </w:rPr>
              <w:t>必要証拠・専門確認</w:t>
            </w:r>
            <w:r>
              <w:br/>
            </w:r>
            <w:r>
              <w:rPr>
                <w:rFonts w:ascii="Noto Sans TC" w:hAnsi="Noto Sans TC" w:eastAsia="Noto Sans TC" w:cs="Noto Sans TC"/>
                <w:b w:val="0"/>
                <w:color w:val="172426"/>
                <w:sz w:val="16"/>
              </w:rPr>
              <w:t>Required evidence or specialist review</w:t>
            </w:r>
          </w:p>
        </w:tc>
        <w:tc>
          <w:tcPr>
            <w:tcW w:type="dxa" w:w="6210"/>
            <w:vAlign w:val="center"/>
            <w:shd w:fill="FFFFFF"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pStyle w:val="ToolkitFormEntry"/>
              <w:spacing w:before="0" w:after="0"/>
            </w:pPr>
            <w:r/>
            <w:r>
              <w:t>請在此輸入</w:t>
              <w:br/>
              <w:t>ここに入力</w:t>
              <w:br/>
              <w:t>Enter here</w:t>
            </w:r>
          </w:p>
          <w:p>
            <w:pPr>
              <w:spacing w:after="0" w:line="240" w:lineRule="auto"/>
            </w:pPr>
            <w:r>
              <w:t xml:space="preserve"> </w:t>
            </w:r>
          </w:p>
        </w:tc>
      </w:tr>
      <w:tr>
        <w:trPr>
          <w:cantSplit/>
        </w:trPr>
        <w:tc>
          <w:tcPr>
            <w:tcW w:type="dxa" w:w="3150"/>
            <w:vAlign w:val="center"/>
            <w:shd w:fill="FFFFFF"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45" w:lineRule="auto"/>
              <w:jc w:val="left"/>
            </w:pPr>
            <w:r/>
            <w:r>
              <w:rPr>
                <w:rFonts w:ascii="Noto Sans TC" w:hAnsi="Noto Sans TC" w:eastAsia="Noto Sans TC" w:cs="Noto Sans TC"/>
                <w:b w:val="0"/>
                <w:color w:val="172426"/>
                <w:sz w:val="16"/>
              </w:rPr>
              <w:t>06  負責人</w:t>
            </w:r>
            <w:r>
              <w:br/>
            </w:r>
            <w:r>
              <w:rPr>
                <w:rFonts w:ascii="Noto Sans TC" w:hAnsi="Noto Sans TC" w:eastAsia="Noto Sans TC" w:cs="Noto Sans TC"/>
                <w:b w:val="0"/>
                <w:color w:val="172426"/>
                <w:sz w:val="16"/>
              </w:rPr>
              <w:t>担当者</w:t>
            </w:r>
            <w:r>
              <w:br/>
            </w:r>
            <w:r>
              <w:rPr>
                <w:rFonts w:ascii="Noto Sans TC" w:hAnsi="Noto Sans TC" w:eastAsia="Noto Sans TC" w:cs="Noto Sans TC"/>
                <w:b w:val="0"/>
                <w:color w:val="172426"/>
                <w:sz w:val="16"/>
              </w:rPr>
              <w:t>Owner</w:t>
            </w:r>
          </w:p>
        </w:tc>
        <w:tc>
          <w:tcPr>
            <w:tcW w:type="dxa" w:w="6210"/>
            <w:vAlign w:val="center"/>
            <w:shd w:fill="FFFFFF"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pStyle w:val="ToolkitFormEntry"/>
              <w:spacing w:before="0" w:after="0"/>
            </w:pPr>
            <w:r/>
            <w:r>
              <w:t>請在此輸入</w:t>
              <w:br/>
              <w:t>ここに入力</w:t>
              <w:br/>
              <w:t>Enter here</w:t>
            </w:r>
          </w:p>
          <w:p>
            <w:pPr>
              <w:spacing w:after="0" w:line="240" w:lineRule="auto"/>
            </w:pPr>
            <w:r>
              <w:t xml:space="preserve"> </w:t>
            </w:r>
          </w:p>
        </w:tc>
      </w:tr>
      <w:tr>
        <w:trPr>
          <w:cantSplit/>
        </w:trPr>
        <w:tc>
          <w:tcPr>
            <w:tcW w:type="dxa" w:w="3150"/>
            <w:vAlign w:val="center"/>
            <w:shd w:fill="EDF4F1"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45" w:lineRule="auto"/>
              <w:jc w:val="left"/>
            </w:pPr>
            <w:r/>
            <w:r>
              <w:rPr>
                <w:rFonts w:ascii="Noto Sans TC" w:hAnsi="Noto Sans TC" w:eastAsia="Noto Sans TC" w:cs="Noto Sans TC"/>
                <w:b w:val="0"/>
                <w:color w:val="172426"/>
                <w:sz w:val="16"/>
              </w:rPr>
              <w:t>07  修正方式</w:t>
            </w:r>
            <w:r>
              <w:br/>
            </w:r>
            <w:r>
              <w:rPr>
                <w:rFonts w:ascii="Noto Sans TC" w:hAnsi="Noto Sans TC" w:eastAsia="Noto Sans TC" w:cs="Noto Sans TC"/>
                <w:b w:val="0"/>
                <w:color w:val="172426"/>
                <w:sz w:val="16"/>
              </w:rPr>
              <w:t>修正</w:t>
            </w:r>
            <w:r>
              <w:br/>
            </w:r>
            <w:r>
              <w:rPr>
                <w:rFonts w:ascii="Noto Sans TC" w:hAnsi="Noto Sans TC" w:eastAsia="Noto Sans TC" w:cs="Noto Sans TC"/>
                <w:b w:val="0"/>
                <w:color w:val="172426"/>
                <w:sz w:val="16"/>
              </w:rPr>
              <w:t>Correction</w:t>
            </w:r>
          </w:p>
        </w:tc>
        <w:tc>
          <w:tcPr>
            <w:tcW w:type="dxa" w:w="6210"/>
            <w:vAlign w:val="center"/>
            <w:shd w:fill="FFFFFF"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pStyle w:val="ToolkitFormEntry"/>
              <w:spacing w:before="0" w:after="0"/>
            </w:pPr>
            <w:r/>
            <w:r>
              <w:t>請在此輸入</w:t>
              <w:br/>
              <w:t>ここに入力</w:t>
              <w:br/>
              <w:t>Enter here</w:t>
            </w:r>
          </w:p>
          <w:p>
            <w:pPr>
              <w:spacing w:after="0" w:line="240" w:lineRule="auto"/>
            </w:pPr>
            <w:r>
              <w:t xml:space="preserve"> </w:t>
            </w:r>
          </w:p>
        </w:tc>
      </w:tr>
      <w:tr>
        <w:trPr>
          <w:cantSplit/>
        </w:trPr>
        <w:tc>
          <w:tcPr>
            <w:tcW w:type="dxa" w:w="3150"/>
            <w:vAlign w:val="center"/>
            <w:shd w:fill="FFFFFF"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45" w:lineRule="auto"/>
              <w:jc w:val="left"/>
            </w:pPr>
            <w:r/>
            <w:r>
              <w:rPr>
                <w:rFonts w:ascii="Noto Sans TC" w:hAnsi="Noto Sans TC" w:eastAsia="Noto Sans TC" w:cs="Noto Sans TC"/>
                <w:b w:val="0"/>
                <w:color w:val="172426"/>
                <w:sz w:val="16"/>
              </w:rPr>
              <w:t>08  完成狀態</w:t>
            </w:r>
            <w:r>
              <w:br/>
            </w:r>
            <w:r>
              <w:rPr>
                <w:rFonts w:ascii="Noto Sans TC" w:hAnsi="Noto Sans TC" w:eastAsia="Noto Sans TC" w:cs="Noto Sans TC"/>
                <w:b w:val="0"/>
                <w:color w:val="172426"/>
                <w:sz w:val="16"/>
              </w:rPr>
              <w:t>状態</w:t>
            </w:r>
            <w:r>
              <w:br/>
            </w:r>
            <w:r>
              <w:rPr>
                <w:rFonts w:ascii="Noto Sans TC" w:hAnsi="Noto Sans TC" w:eastAsia="Noto Sans TC" w:cs="Noto Sans TC"/>
                <w:b w:val="0"/>
                <w:color w:val="172426"/>
                <w:sz w:val="16"/>
              </w:rPr>
              <w:t>Status</w:t>
            </w:r>
          </w:p>
        </w:tc>
        <w:tc>
          <w:tcPr>
            <w:tcW w:type="dxa" w:w="6210"/>
            <w:vAlign w:val="center"/>
            <w:shd w:fill="FFFFFF"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pStyle w:val="ToolkitFormEntry"/>
              <w:spacing w:before="0" w:after="0"/>
            </w:pPr>
            <w:r/>
            <w:r>
              <w:t>請在此輸入</w:t>
              <w:br/>
              <w:t>ここに入力</w:t>
              <w:br/>
              <w:t>Enter here</w:t>
            </w:r>
          </w:p>
          <w:p>
            <w:pPr>
              <w:spacing w:after="0" w:line="240" w:lineRule="auto"/>
            </w:pPr>
            <w:r>
              <w:t xml:space="preserve"> </w:t>
            </w:r>
          </w:p>
        </w:tc>
      </w:tr>
    </w:tbl>
    <w:p>
      <w:pPr>
        <w:pStyle w:val="ToolkitNote"/>
        <w:spacing w:before="120"/>
      </w:pPr>
      <w:r>
        <w:rPr>
          <w:rFonts w:ascii="Noto Sans TC" w:hAnsi="Noto Sans TC" w:eastAsia="Noto Sans TC" w:cs="Noto Sans TC"/>
          <w:b/>
          <w:color w:val="102C2E"/>
          <w:sz w:val="17"/>
        </w:rPr>
        <w:t xml:space="preserve">填寫狀態 / 記入状況 / Completion status:  </w:t>
      </w:r>
      <w:r>
        <w:t>☐ 未開始 / 未着手 / Not started     ☐ 進行中 / 対応中 / In progress     ☐ 已完成 / 完了 / Complete     ☐ 需覆核 / 要確認 / Needs review</w:t>
      </w:r>
    </w:p>
    <w:p>
      <w:pPr>
        <w:pStyle w:val="Heading2"/>
      </w:pPr>
      <w:r>
        <w:t>人工核准 / 人による承認 / Human sign-off</w:t>
      </w:r>
    </w:p>
    <w:tbl>
      <w:tblPr>
        <w:tblW w:type="dxa" w:w="9360"/>
        <w:tblLayout w:type="fixed"/>
        <w:tblLook w:firstColumn="1" w:firstRow="1" w:lastColumn="0" w:lastRow="0" w:noHBand="0" w:noVBand="1" w:val="04A0"/>
        <w:jc w:val="left"/>
        <w:tblInd w:type="dxa" w:w="120"/>
      </w:tblPr>
      <w:tblGrid>
        <w:gridCol w:w="2220"/>
        <w:gridCol w:w="2040"/>
        <w:gridCol w:w="2700"/>
        <w:gridCol w:w="2400"/>
      </w:tblGrid>
      <w:tr>
        <w:trPr>
          <w:tblHeader w:val="true"/>
          <w:cantSplit/>
        </w:trPr>
        <w:tc>
          <w:tcPr>
            <w:tcW w:type="dxa" w:w="2220"/>
            <w:shd w:fill="102C2E"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vAlign w:val="center"/>
            <w:tcMar>
              <w:top w:w="80" w:type="dxa"/>
              <w:bottom w:w="80" w:type="dxa"/>
              <w:start w:w="120" w:type="dxa"/>
              <w:end w:w="120" w:type="dxa"/>
            </w:tcMar>
          </w:tcPr>
          <w:p>
            <w:pPr>
              <w:spacing w:before="0" w:after="0" w:line="240" w:lineRule="auto"/>
              <w:jc w:val="center"/>
            </w:pPr>
            <w:r/>
            <w:r>
              <w:rPr>
                <w:rFonts w:ascii="Noto Sans TC" w:hAnsi="Noto Sans TC" w:eastAsia="Noto Sans TC" w:cs="Noto Sans TC"/>
                <w:b/>
                <w:color w:val="FFFFFF"/>
                <w:sz w:val="17"/>
              </w:rPr>
              <w:t>覆核人 / 確認者 / Reviewer</w:t>
            </w:r>
          </w:p>
        </w:tc>
        <w:tc>
          <w:tcPr>
            <w:tcW w:type="dxa" w:w="2040"/>
            <w:shd w:fill="102C2E"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vAlign w:val="center"/>
            <w:tcMar>
              <w:top w:w="80" w:type="dxa"/>
              <w:bottom w:w="80" w:type="dxa"/>
              <w:start w:w="120" w:type="dxa"/>
              <w:end w:w="120" w:type="dxa"/>
            </w:tcMar>
          </w:tcPr>
          <w:p>
            <w:pPr>
              <w:spacing w:before="0" w:after="0" w:line="240" w:lineRule="auto"/>
              <w:jc w:val="center"/>
            </w:pPr>
            <w:r/>
            <w:r>
              <w:rPr>
                <w:rFonts w:ascii="Noto Sans TC" w:hAnsi="Noto Sans TC" w:eastAsia="Noto Sans TC" w:cs="Noto Sans TC"/>
                <w:b/>
                <w:color w:val="FFFFFF"/>
                <w:sz w:val="17"/>
              </w:rPr>
              <w:t>覆核日期 / 確認日 / Review date</w:t>
            </w:r>
          </w:p>
        </w:tc>
        <w:tc>
          <w:tcPr>
            <w:tcW w:type="dxa" w:w="2700"/>
            <w:shd w:fill="102C2E"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vAlign w:val="center"/>
            <w:tcMar>
              <w:top w:w="80" w:type="dxa"/>
              <w:bottom w:w="80" w:type="dxa"/>
              <w:start w:w="120" w:type="dxa"/>
              <w:end w:w="120" w:type="dxa"/>
            </w:tcMar>
          </w:tcPr>
          <w:p>
            <w:pPr>
              <w:spacing w:before="0" w:after="0" w:line="240" w:lineRule="auto"/>
              <w:jc w:val="center"/>
            </w:pPr>
            <w:r/>
            <w:r>
              <w:rPr>
                <w:rFonts w:ascii="Noto Sans TC" w:hAnsi="Noto Sans TC" w:eastAsia="Noto Sans TC" w:cs="Noto Sans TC"/>
                <w:b/>
                <w:color w:val="FFFFFF"/>
                <w:sz w:val="17"/>
              </w:rPr>
              <w:t>決定 / 判断 / Decision</w:t>
            </w:r>
          </w:p>
        </w:tc>
        <w:tc>
          <w:tcPr>
            <w:tcW w:type="dxa" w:w="2400"/>
            <w:shd w:fill="102C2E"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vAlign w:val="center"/>
            <w:tcMar>
              <w:top w:w="80" w:type="dxa"/>
              <w:bottom w:w="80" w:type="dxa"/>
              <w:start w:w="120" w:type="dxa"/>
              <w:end w:w="120" w:type="dxa"/>
            </w:tcMar>
          </w:tcPr>
          <w:p>
            <w:pPr>
              <w:spacing w:before="0" w:after="0" w:line="240" w:lineRule="auto"/>
              <w:jc w:val="center"/>
            </w:pPr>
            <w:r/>
            <w:r>
              <w:rPr>
                <w:rFonts w:ascii="Noto Sans TC" w:hAnsi="Noto Sans TC" w:eastAsia="Noto Sans TC" w:cs="Noto Sans TC"/>
                <w:b/>
                <w:color w:val="FFFFFF"/>
                <w:sz w:val="17"/>
              </w:rPr>
              <w:t>備註 / 備考 / Notes</w:t>
            </w:r>
          </w:p>
        </w:tc>
      </w:tr>
      <w:tr>
        <w:trPr>
          <w:cantSplit/>
        </w:trPr>
        <w:tc>
          <w:tcPr>
            <w:tcW w:type="dxa" w:w="2220"/>
            <w:vAlign w:val="center"/>
            <w:shd w:fill="F8F1E5"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52" w:lineRule="auto"/>
              <w:jc w:val="center"/>
            </w:pPr>
            <w:r/>
            <w:r>
              <w:rPr>
                <w:rFonts w:ascii="Noto Sans TC" w:hAnsi="Noto Sans TC" w:eastAsia="Noto Sans TC" w:cs="Noto Sans TC"/>
                <w:b w:val="0"/>
                <w:color w:val="172426"/>
                <w:sz w:val="16"/>
              </w:rPr>
              <w:t>________________</w:t>
            </w:r>
          </w:p>
        </w:tc>
        <w:tc>
          <w:tcPr>
            <w:tcW w:type="dxa" w:w="2040"/>
            <w:vAlign w:val="center"/>
            <w:shd w:fill="F8F1E5"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52" w:lineRule="auto"/>
              <w:jc w:val="center"/>
            </w:pPr>
            <w:r/>
            <w:r>
              <w:rPr>
                <w:rFonts w:ascii="Noto Sans TC" w:hAnsi="Noto Sans TC" w:eastAsia="Noto Sans TC" w:cs="Noto Sans TC"/>
                <w:b w:val="0"/>
                <w:color w:val="172426"/>
                <w:sz w:val="16"/>
              </w:rPr>
              <w:t>________________</w:t>
            </w:r>
          </w:p>
        </w:tc>
        <w:tc>
          <w:tcPr>
            <w:tcW w:type="dxa" w:w="2700"/>
            <w:vAlign w:val="center"/>
            <w:shd w:fill="F8F1E5"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52" w:lineRule="auto"/>
              <w:jc w:val="center"/>
            </w:pPr>
            <w:r/>
            <w:r>
              <w:rPr>
                <w:rFonts w:ascii="Noto Sans TC" w:hAnsi="Noto Sans TC" w:eastAsia="Noto Sans TC" w:cs="Noto Sans TC"/>
                <w:b w:val="0"/>
                <w:color w:val="172426"/>
                <w:sz w:val="16"/>
              </w:rPr>
              <w:t>☐ 已核准 / 承認済み / Approved</w:t>
            </w:r>
            <w:r>
              <w:br/>
            </w:r>
            <w:r>
              <w:rPr>
                <w:rFonts w:ascii="Noto Sans TC" w:hAnsi="Noto Sans TC" w:eastAsia="Noto Sans TC" w:cs="Noto Sans TC"/>
                <w:b w:val="0"/>
                <w:color w:val="172426"/>
                <w:sz w:val="16"/>
              </w:rPr>
              <w:t>☐ 退回補正 / 差戻し / Return for revision</w:t>
            </w:r>
          </w:p>
        </w:tc>
        <w:tc>
          <w:tcPr>
            <w:tcW w:type="dxa" w:w="2400"/>
            <w:vAlign w:val="center"/>
            <w:shd w:fill="F8F1E5"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52" w:lineRule="auto"/>
              <w:jc w:val="center"/>
            </w:pPr>
            <w:r/>
            <w:r>
              <w:rPr>
                <w:rFonts w:ascii="Noto Sans TC" w:hAnsi="Noto Sans TC" w:eastAsia="Noto Sans TC" w:cs="Noto Sans TC"/>
                <w:b w:val="0"/>
                <w:color w:val="172426"/>
                <w:sz w:val="16"/>
              </w:rPr>
              <w:t>________________</w:t>
            </w:r>
          </w:p>
        </w:tc>
      </w:tr>
    </w:tbl>
    <w:p>
      <w:pPr>
        <w:pStyle w:val="ToolkitSmall"/>
        <w:spacing w:after="20"/>
      </w:pPr>
      <w:r>
        <w:t>這是可編輯的 Word 工作表。空白區可直接輸入；勾選後仍須由指定人員核准。</w:t>
      </w:r>
    </w:p>
    <w:p>
      <w:pPr>
        <w:pStyle w:val="ToolkitSmall"/>
        <w:spacing w:after="20"/>
      </w:pPr>
      <w:r>
        <w:t>編集できる Word ワークシートです。空欄に直接入力し、チェック後も指定担当者の承認を受けてください。</w:t>
      </w:r>
    </w:p>
    <w:p>
      <w:pPr>
        <w:pStyle w:val="ToolkitSmall"/>
        <w:spacing w:after="20"/>
      </w:pPr>
      <w:r>
        <w:t>This is an editable Word worksheet. Type directly in the blank areas; checked items still require the named approver.</w:t>
      </w:r>
    </w:p>
    <w:sectPr>
      <w:headerReference w:type="default" r:id="rId9"/>
      <w:footerReference w:type="default" r:id="rId10"/>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
      <w:rPr>
        <w:rFonts w:ascii="Noto Sans TC" w:hAnsi="Noto Sans TC" w:eastAsia="Noto Sans TC" w:cs="Noto Sans TC"/>
        <w:color w:val="5D6C6D"/>
        <w:sz w:val="16"/>
      </w:rPr>
      <w:t xml:space="preserve">v1.0.0  |  2026-08-21  |  頁 / ページ / Page </w:t>
    </w:r>
    <w:r>
      <w:rPr>
        <w:rFonts w:ascii="Noto Sans TC" w:hAnsi="Noto Sans TC" w:eastAsia="Noto Sans TC" w:cs="Noto Sans TC"/>
        <w:color w:val="5D6C6D"/>
        <w:sz w:val="16"/>
      </w:rPr>
      <w:fldChar w:fldCharType="begin"/>
      <w:instrText xml:space="preserve"> PAGE </w:instrText>
      <w:fldChar w:fldCharType="separate"/>
      <w:t>1</w:t>
      <w:fldChar w:fldCharType="end"/>
    </w:r>
    <w:r>
      <w:rPr>
        <w:rFonts w:ascii="Noto Sans TC" w:hAnsi="Noto Sans TC" w:eastAsia="Noto Sans TC" w:cs="Noto Sans TC"/>
        <w:color w:val="5D6C6D"/>
        <w:sz w:val="16"/>
      </w:rPr>
      <w:t xml:space="preserve"> / </w:t>
    </w:r>
    <w:r>
      <w:rPr>
        <w:rFonts w:ascii="Noto Sans TC" w:hAnsi="Noto Sans TC" w:eastAsia="Noto Sans TC" w:cs="Noto Sans TC"/>
        <w:color w:val="5D6C6D"/>
        <w:sz w:val="16"/>
      </w:rPr>
      <w:fldChar w:fldCharType="begin"/>
      <w:instrText xml:space="preserve"> NUMPAGES </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9360" w:val="left"/>
      </w:tabs>
      <w:spacing w:after="0"/>
    </w:pPr>
    <w:r/>
    <w:r>
      <w:rPr>
        <w:rFonts w:ascii="Noto Sans TC" w:hAnsi="Noto Sans TC" w:eastAsia="Noto Sans TC" w:cs="Noto Sans TC"/>
        <w:b/>
        <w:color w:val="102C2E"/>
        <w:sz w:val="17"/>
      </w:rPr>
      <w:t>KANEKYU  |  AI TOOLKIT 06</w:t>
    </w:r>
    <w:r>
      <w:rPr>
        <w:rFonts w:ascii="Noto Sans TC" w:hAnsi="Noto Sans TC" w:eastAsia="Noto Sans TC" w:cs="Noto Sans TC"/>
        <w:color w:val="5D6C6D"/>
        <w:sz w:val="16"/>
      </w:rPr>
      <w:tab/>
      <w:t>trilingual-review</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keepNext w:val="0"/>
      <w:pageBreakBefore w:val="0"/>
      <w:spacing w:before="0" w:after="120" w:line="300" w:lineRule="auto"/>
    </w:pPr>
    <w:rPr>
      <w:rFonts w:ascii="Noto Sans TC" w:hAnsi="Noto Sans TC" w:eastAsia="Noto Sans TC" w:cs="Noto Sans TC"/>
      <w:b w:val="0"/>
      <w:color w:val="172426"/>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val="0"/>
      <w:spacing w:before="360" w:after="200" w:line="276" w:lineRule="auto"/>
      <w:outlineLvl w:val="0"/>
    </w:pPr>
    <w:rPr>
      <w:rFonts w:asciiTheme="majorHAnsi" w:eastAsiaTheme="majorEastAsia" w:hAnsiTheme="majorHAnsi" w:cstheme="majorBidi" w:ascii="Noto Sans TC" w:hAnsi="Noto Sans TC" w:eastAsia="Noto Sans TC" w:cs="Noto Sans TC"/>
      <w:b/>
      <w:bCs/>
      <w:color w:val="102C2E"/>
      <w:sz w:val="32"/>
      <w:szCs w:val="28"/>
    </w:rPr>
  </w:style>
  <w:style w:type="paragraph" w:styleId="Heading2">
    <w:name w:val="heading 2"/>
    <w:basedOn w:val="Normal"/>
    <w:next w:val="Normal"/>
    <w:link w:val="Heading2Char"/>
    <w:uiPriority w:val="9"/>
    <w:unhideWhenUsed/>
    <w:qFormat/>
    <w:rsid w:val="00FC693F"/>
    <w:pPr>
      <w:keepNext/>
      <w:keepLines/>
      <w:pageBreakBefore w:val="0"/>
      <w:spacing w:before="280" w:after="140" w:line="276" w:lineRule="auto"/>
      <w:outlineLvl w:val="1"/>
    </w:pPr>
    <w:rPr>
      <w:rFonts w:asciiTheme="majorHAnsi" w:eastAsiaTheme="majorEastAsia" w:hAnsiTheme="majorHAnsi" w:cstheme="majorBidi" w:ascii="Noto Sans TC" w:hAnsi="Noto Sans TC" w:eastAsia="Noto Sans TC" w:cs="Noto Sans TC"/>
      <w:b/>
      <w:bCs/>
      <w:color w:val="173F42"/>
      <w:sz w:val="26"/>
      <w:szCs w:val="26"/>
    </w:rPr>
  </w:style>
  <w:style w:type="paragraph" w:styleId="Heading3">
    <w:name w:val="heading 3"/>
    <w:basedOn w:val="Normal"/>
    <w:next w:val="Normal"/>
    <w:link w:val="Heading3Char"/>
    <w:uiPriority w:val="9"/>
    <w:unhideWhenUsed/>
    <w:qFormat/>
    <w:rsid w:val="00FC693F"/>
    <w:pPr>
      <w:keepNext/>
      <w:keepLines/>
      <w:pageBreakBefore w:val="0"/>
      <w:spacing w:before="200" w:after="100" w:line="276" w:lineRule="auto"/>
      <w:outlineLvl w:val="2"/>
    </w:pPr>
    <w:rPr>
      <w:rFonts w:asciiTheme="majorHAnsi" w:eastAsiaTheme="majorEastAsia" w:hAnsiTheme="majorHAnsi" w:cstheme="majorBidi" w:ascii="Noto Sans TC" w:hAnsi="Noto Sans TC" w:eastAsia="Noto Sans TC" w:cs="Noto Sans TC"/>
      <w:b/>
      <w:bCs/>
      <w:color w:val="173F42"/>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ageBreakBefore w:val="0"/>
      <w:spacing w:after="160" w:line="252" w:lineRule="auto" w:before="0"/>
      <w:contextualSpacing/>
    </w:pPr>
    <w:rPr>
      <w:rFonts w:asciiTheme="majorHAnsi" w:eastAsiaTheme="majorEastAsia" w:hAnsiTheme="majorHAnsi" w:cstheme="majorBidi" w:ascii="Noto Serif TC" w:hAnsi="Noto Serif TC" w:eastAsia="Noto Serif TC" w:cs="Noto Serif TC"/>
      <w:b/>
      <w:color w:val="102C2E"/>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pageBreakBefore w:val="0"/>
      <w:numPr>
        <w:ilvl w:val="1"/>
      </w:numPr>
      <w:spacing w:before="0" w:after="360" w:line="288" w:lineRule="auto"/>
    </w:pPr>
    <w:rPr>
      <w:rFonts w:asciiTheme="majorHAnsi" w:eastAsiaTheme="majorEastAsia" w:hAnsiTheme="majorHAnsi" w:cstheme="majorBidi" w:ascii="Noto Sans TC" w:hAnsi="Noto Sans TC" w:eastAsia="Noto Sans TC" w:cs="Noto Sans TC"/>
      <w:b w:val="0"/>
      <w:i/>
      <w:iCs/>
      <w:color w:val="5D6C6D"/>
      <w:spacing w:val="15"/>
      <w:sz w:val="2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oolkitKicker">
    <w:name w:val="Toolkit Kicker"/>
    <w:pPr>
      <w:keepNext/>
      <w:pageBreakBefore w:val="0"/>
      <w:spacing w:before="0" w:after="80" w:line="240" w:lineRule="auto"/>
    </w:pPr>
    <w:rPr>
      <w:rFonts w:ascii="Noto Sans TC" w:hAnsi="Noto Sans TC" w:eastAsia="Noto Sans TC" w:cs="Noto Sans TC"/>
      <w:b/>
      <w:color w:val="D8A657"/>
      <w:sz w:val="18"/>
    </w:rPr>
  </w:style>
  <w:style w:type="paragraph" w:customStyle="1" w:styleId="ToolkitLead">
    <w:name w:val="Toolkit Lead"/>
    <w:pPr>
      <w:keepNext w:val="0"/>
      <w:pageBreakBefore w:val="0"/>
      <w:spacing w:before="0" w:after="160" w:line="300" w:lineRule="auto"/>
    </w:pPr>
    <w:rPr>
      <w:rFonts w:ascii="Noto Sans TC" w:hAnsi="Noto Sans TC" w:eastAsia="Noto Sans TC" w:cs="Noto Sans TC"/>
      <w:b w:val="0"/>
      <w:color w:val="172426"/>
      <w:sz w:val="23"/>
    </w:rPr>
  </w:style>
  <w:style w:type="paragraph" w:customStyle="1" w:styleId="ToolkitSmall">
    <w:name w:val="Toolkit Small"/>
    <w:pPr>
      <w:keepNext w:val="0"/>
      <w:pageBreakBefore w:val="0"/>
      <w:spacing w:before="0" w:after="60" w:line="276" w:lineRule="auto"/>
    </w:pPr>
    <w:rPr>
      <w:rFonts w:ascii="Noto Sans TC" w:hAnsi="Noto Sans TC" w:eastAsia="Noto Sans TC" w:cs="Noto Sans TC"/>
      <w:b w:val="0"/>
      <w:color w:val="5D6C6D"/>
      <w:sz w:val="17"/>
    </w:rPr>
  </w:style>
  <w:style w:type="paragraph" w:customStyle="1" w:styleId="ToolkitNote">
    <w:name w:val="Toolkit Note"/>
    <w:pPr>
      <w:keepNext w:val="0"/>
      <w:pageBreakBefore w:val="0"/>
      <w:spacing w:before="60" w:after="160" w:line="288" w:lineRule="auto"/>
    </w:pPr>
    <w:rPr>
      <w:rFonts w:ascii="Noto Sans TC" w:hAnsi="Noto Sans TC" w:eastAsia="Noto Sans TC" w:cs="Noto Sans TC"/>
      <w:b w:val="0"/>
      <w:color w:val="5D6C6D"/>
      <w:sz w:val="18"/>
    </w:rPr>
  </w:style>
  <w:style w:type="paragraph" w:customStyle="1" w:styleId="ToolkitFormLabel">
    <w:name w:val="Toolkit Form Label"/>
    <w:pPr>
      <w:keepNext w:val="0"/>
      <w:pageBreakBefore w:val="0"/>
      <w:spacing w:before="0" w:after="0" w:line="252" w:lineRule="auto"/>
    </w:pPr>
    <w:rPr>
      <w:rFonts w:ascii="Noto Sans TC" w:hAnsi="Noto Sans TC" w:eastAsia="Noto Sans TC" w:cs="Noto Sans TC"/>
      <w:b/>
      <w:color w:val="172426"/>
      <w:sz w:val="17"/>
    </w:rPr>
  </w:style>
  <w:style w:type="paragraph" w:customStyle="1" w:styleId="ToolkitFormEntry">
    <w:name w:val="Toolkit Form Entry"/>
    <w:pPr>
      <w:keepNext w:val="0"/>
      <w:pageBreakBefore w:val="0"/>
      <w:spacing w:before="0" w:after="0" w:line="252" w:lineRule="auto"/>
    </w:pPr>
    <w:rPr>
      <w:rFonts w:ascii="Noto Sans TC" w:hAnsi="Noto Sans TC" w:eastAsia="Noto Sans TC" w:cs="Noto Sans TC"/>
      <w:b w:val="0"/>
      <w:color w:val="738081"/>
      <w:sz w:val="17"/>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三語一致與風險校對</dc:title>
  <dc:subject>Trilingual fillable AI operations toolkit</dc:subject>
  <dc:creator/>
  <cp:keywords>AI toolkit, trilingual, trilingual-review</cp:keywords>
  <dc:description>Source: lib/ai-workflows.ts</dc:description>
  <cp:lastModifiedBy/>
  <cp:revision>1</cp:revision>
  <dcterms:created xsi:type="dcterms:W3CDTF">2013-12-23T23:15:00Z</dcterms:created>
  <dcterms:modified xsi:type="dcterms:W3CDTF">2013-12-23T23:15:00Z</dcterms:modified>
  <cp:category/>
</cp:coreProperties>
</file>